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B" w:rsidRDefault="00F5182F" w:rsidP="005C7F3F">
      <w:pPr>
        <w:rPr>
          <w:rFonts w:cs="PT Bold Heading"/>
          <w:rtl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097B293" wp14:editId="16AA9B21">
            <wp:simplePos x="0" y="0"/>
            <wp:positionH relativeFrom="column">
              <wp:posOffset>-130810</wp:posOffset>
            </wp:positionH>
            <wp:positionV relativeFrom="paragraph">
              <wp:posOffset>-182245</wp:posOffset>
            </wp:positionV>
            <wp:extent cx="1247775" cy="831850"/>
            <wp:effectExtent l="0" t="0" r="9525" b="6350"/>
            <wp:wrapNone/>
            <wp:docPr id="3" name="صورة 3" descr="ØµÙØ±Ø© Ø°Ø§Øª ØµÙ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ØµÙØ±Ø© Ø°Ø§Øª ØµÙØ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B17">
        <w:rPr>
          <w:rFonts w:cs="PT Bold Heading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0DFFC8" wp14:editId="761A575F">
                <wp:simplePos x="0" y="0"/>
                <wp:positionH relativeFrom="column">
                  <wp:posOffset>4633595</wp:posOffset>
                </wp:positionH>
                <wp:positionV relativeFrom="paragraph">
                  <wp:posOffset>-59055</wp:posOffset>
                </wp:positionV>
                <wp:extent cx="2659380" cy="880110"/>
                <wp:effectExtent l="4445" t="7620" r="0" b="44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880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7C1" w:rsidRPr="00251D93" w:rsidRDefault="005467C1" w:rsidP="005467C1">
                            <w:pPr>
                              <w:jc w:val="center"/>
                              <w:rPr>
                                <w:rFonts w:cs="AL-Mohanad Bold"/>
                                <w:color w:val="31849B" w:themeColor="accent5" w:themeShade="BF"/>
                                <w:sz w:val="14"/>
                                <w:szCs w:val="14"/>
                                <w:rtl/>
                              </w:rPr>
                            </w:pPr>
                            <w:r w:rsidRPr="00251D93">
                              <w:rPr>
                                <w:rFonts w:hint="cs"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467C1" w:rsidRPr="00251D93" w:rsidRDefault="005467C1" w:rsidP="005467C1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:rsidR="005467C1" w:rsidRPr="00251D93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الإدار</w:t>
                            </w:r>
                            <w:r w:rsidRPr="00251D93">
                              <w:rPr>
                                <w:rFonts w:ascii="Arial" w:hAnsi="Arial" w:cs="AL-Mohanad Bold" w:hint="eastAsia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ة</w:t>
                            </w: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العامة لتعليم البنات </w:t>
                            </w:r>
                            <w:r w:rsidR="005C7F3F"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بجدة</w:t>
                            </w:r>
                          </w:p>
                          <w:p w:rsidR="005467C1" w:rsidRPr="00251D93" w:rsidRDefault="005467C1" w:rsidP="005C7F3F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مكتب التعليم </w:t>
                            </w:r>
                            <w:r w:rsidR="008E62F5"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>شمال</w:t>
                            </w:r>
                            <w:r w:rsidR="005C7F3F"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جدة</w:t>
                            </w: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5467C1" w:rsidRPr="00251D93" w:rsidRDefault="005467C1" w:rsidP="00266A8B">
                            <w:pPr>
                              <w:jc w:val="center"/>
                              <w:rPr>
                                <w:rFonts w:ascii="Arial" w:hAnsi="Arial" w:cs="AL-Mohanad Bold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</w:pP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شعبة </w:t>
                            </w:r>
                            <w:r w:rsidR="00266A8B"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العلوم </w:t>
                            </w:r>
                            <w:r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الاجتماعية</w:t>
                            </w:r>
                            <w:r w:rsidR="005605A0" w:rsidRPr="00251D93">
                              <w:rPr>
                                <w:rFonts w:ascii="Arial" w:hAnsi="Arial" w:cs="AL-Mohanad Bold" w:hint="cs"/>
                                <w:b/>
                                <w:bCs/>
                                <w:color w:val="31849B" w:themeColor="accent5" w:themeShade="BF"/>
                                <w:sz w:val="18"/>
                                <w:szCs w:val="18"/>
                                <w:rtl/>
                              </w:rPr>
                              <w:t xml:space="preserve"> والوطنية</w:t>
                            </w:r>
                          </w:p>
                          <w:p w:rsidR="005467C1" w:rsidRPr="005467C1" w:rsidRDefault="005467C1" w:rsidP="005467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85pt;margin-top:-4.65pt;width:209.4pt;height:69.3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" stroked="f">
                <v:fill opacity="0"/>
                <v:textbox style="mso-fit-shape-to-text:t">
                  <w:txbxContent>
                    <w:p w:rsidR="005467C1" w:rsidRPr="00251D93" w:rsidRDefault="005467C1" w:rsidP="005467C1">
                      <w:pPr>
                        <w:jc w:val="center"/>
                        <w:rPr>
                          <w:rFonts w:cs="AL-Mohanad Bold"/>
                          <w:color w:val="31849B" w:themeColor="accent5" w:themeShade="BF"/>
                          <w:sz w:val="14"/>
                          <w:szCs w:val="14"/>
                          <w:rtl/>
                        </w:rPr>
                      </w:pPr>
                      <w:r w:rsidRPr="00251D93">
                        <w:rPr>
                          <w:rFonts w:hint="cs"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:rsidR="005467C1" w:rsidRPr="00251D93" w:rsidRDefault="005467C1" w:rsidP="005467C1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</w:pP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:rsidR="005467C1" w:rsidRPr="00251D93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</w:pP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الإدار</w:t>
                      </w:r>
                      <w:r w:rsidRPr="00251D93">
                        <w:rPr>
                          <w:rFonts w:ascii="Arial" w:hAnsi="Arial" w:cs="AL-Mohanad Bold" w:hint="eastAsia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ة</w:t>
                      </w: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العامة لتعليم البنات </w:t>
                      </w:r>
                      <w:r w:rsidR="005C7F3F"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بجدة</w:t>
                      </w:r>
                    </w:p>
                    <w:p w:rsidR="005467C1" w:rsidRPr="00251D93" w:rsidRDefault="005467C1" w:rsidP="005C7F3F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</w:pP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مكتب التعليم </w:t>
                      </w:r>
                      <w:r w:rsidR="008E62F5"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>شمال</w:t>
                      </w:r>
                      <w:r w:rsidR="005C7F3F"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جدة</w:t>
                      </w: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5467C1" w:rsidRPr="00251D93" w:rsidRDefault="005467C1" w:rsidP="00266A8B">
                      <w:pPr>
                        <w:jc w:val="center"/>
                        <w:rPr>
                          <w:rFonts w:ascii="Arial" w:hAnsi="Arial" w:cs="AL-Mohanad Bold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</w:pP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شعبة </w:t>
                      </w:r>
                      <w:r w:rsidR="00266A8B"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العلوم </w:t>
                      </w:r>
                      <w:r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الاجتماعية</w:t>
                      </w:r>
                      <w:r w:rsidR="005605A0" w:rsidRPr="00251D93">
                        <w:rPr>
                          <w:rFonts w:ascii="Arial" w:hAnsi="Arial" w:cs="AL-Mohanad Bold" w:hint="cs"/>
                          <w:b/>
                          <w:bCs/>
                          <w:color w:val="31849B" w:themeColor="accent5" w:themeShade="BF"/>
                          <w:sz w:val="18"/>
                          <w:szCs w:val="18"/>
                          <w:rtl/>
                        </w:rPr>
                        <w:t xml:space="preserve"> والوطنية</w:t>
                      </w:r>
                    </w:p>
                    <w:p w:rsidR="005467C1" w:rsidRPr="005467C1" w:rsidRDefault="005467C1" w:rsidP="005467C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7C1">
        <w:rPr>
          <w:rFonts w:cs="PT Bold Heading" w:hint="cs"/>
          <w:rtl/>
        </w:rPr>
        <w:t xml:space="preserve">               </w:t>
      </w:r>
    </w:p>
    <w:p w:rsidR="005467C1" w:rsidRDefault="005467C1" w:rsidP="0046270C">
      <w:pPr>
        <w:jc w:val="right"/>
        <w:rPr>
          <w:rFonts w:cs="PT Bold Heading"/>
          <w:b/>
          <w:bCs/>
          <w:sz w:val="22"/>
          <w:szCs w:val="22"/>
          <w:u w:val="single"/>
          <w:rtl/>
        </w:rPr>
      </w:pPr>
    </w:p>
    <w:p w:rsidR="00A62BE8" w:rsidRDefault="00A62BE8" w:rsidP="00A62BE8">
      <w:pPr>
        <w:rPr>
          <w:rFonts w:cs="PT Bold Heading"/>
          <w:b/>
          <w:bCs/>
          <w:sz w:val="22"/>
          <w:szCs w:val="22"/>
          <w:u w:val="single"/>
          <w:rtl/>
        </w:rPr>
      </w:pPr>
    </w:p>
    <w:p w:rsidR="00DA4652" w:rsidRPr="00251D93" w:rsidRDefault="00DA4652" w:rsidP="009D27E7">
      <w:pPr>
        <w:jc w:val="center"/>
        <w:rPr>
          <w:rFonts w:cs="PT Bold Heading"/>
          <w:b/>
          <w:bCs/>
          <w:color w:val="984806" w:themeColor="accent6" w:themeShade="80"/>
          <w:rtl/>
        </w:rPr>
      </w:pPr>
      <w:r w:rsidRPr="00251D93">
        <w:rPr>
          <w:rFonts w:cs="PT Bold Heading" w:hint="cs"/>
          <w:b/>
          <w:bCs/>
          <w:color w:val="984806" w:themeColor="accent6" w:themeShade="80"/>
          <w:sz w:val="22"/>
          <w:szCs w:val="22"/>
          <w:u w:val="single"/>
          <w:rtl/>
        </w:rPr>
        <w:t xml:space="preserve">بطاقة التخطيط اليومي لمقرر الدراسات الاجتماعية </w:t>
      </w:r>
      <w:r w:rsidR="009D27E7" w:rsidRPr="00251D93">
        <w:rPr>
          <w:rFonts w:cs="PT Bold Heading" w:hint="cs"/>
          <w:b/>
          <w:bCs/>
          <w:color w:val="984806" w:themeColor="accent6" w:themeShade="80"/>
          <w:sz w:val="22"/>
          <w:szCs w:val="22"/>
          <w:u w:val="single"/>
          <w:rtl/>
        </w:rPr>
        <w:t xml:space="preserve">والمواطنة </w:t>
      </w:r>
      <w:r w:rsidRPr="00251D93">
        <w:rPr>
          <w:rFonts w:cs="PT Bold Heading" w:hint="cs"/>
          <w:b/>
          <w:bCs/>
          <w:color w:val="984806" w:themeColor="accent6" w:themeShade="80"/>
          <w:sz w:val="22"/>
          <w:szCs w:val="22"/>
          <w:u w:val="single"/>
          <w:rtl/>
        </w:rPr>
        <w:t xml:space="preserve">  </w:t>
      </w:r>
    </w:p>
    <w:p w:rsidR="00DA4652" w:rsidRPr="00251D93" w:rsidRDefault="00DA4652" w:rsidP="00DA4652">
      <w:pPr>
        <w:jc w:val="center"/>
        <w:rPr>
          <w:rFonts w:cs="PT Bold Heading"/>
          <w:b/>
          <w:bCs/>
          <w:color w:val="984806" w:themeColor="accent6" w:themeShade="80"/>
        </w:rPr>
      </w:pPr>
    </w:p>
    <w:tbl>
      <w:tblPr>
        <w:tblpPr w:leftFromText="181" w:rightFromText="181" w:vertAnchor="text" w:horzAnchor="margin" w:tblpXSpec="center" w:tblpY="-74"/>
        <w:tblOverlap w:val="never"/>
        <w:bidiVisual/>
        <w:tblW w:w="8647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80"/>
        <w:gridCol w:w="1027"/>
        <w:gridCol w:w="3371"/>
      </w:tblGrid>
      <w:tr w:rsidR="00251D93" w:rsidRPr="00251D93" w:rsidTr="009D27E7">
        <w:trPr>
          <w:trHeight w:val="236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251D93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51D93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الصف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251D93" w:rsidRDefault="007A293C" w:rsidP="0020305D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rtl/>
              </w:rPr>
            </w:pPr>
            <w:r w:rsidRPr="00251D93">
              <w:rPr>
                <w:rFonts w:hint="cs"/>
                <w:b/>
                <w:bCs/>
                <w:color w:val="984806" w:themeColor="accent6" w:themeShade="80"/>
                <w:rtl/>
              </w:rPr>
              <w:t xml:space="preserve">خامس </w:t>
            </w:r>
          </w:p>
        </w:tc>
        <w:tc>
          <w:tcPr>
            <w:tcW w:w="2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8966DE" w:rsidRPr="00251D93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8966DE" w:rsidRPr="00251D93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51D93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الوحدة  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966DE" w:rsidRPr="00251D93" w:rsidRDefault="001A06BD" w:rsidP="004D0783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rtl/>
              </w:rPr>
            </w:pPr>
            <w:r w:rsidRPr="00251D93">
              <w:rPr>
                <w:rFonts w:hint="cs"/>
                <w:b/>
                <w:bCs/>
                <w:color w:val="984806" w:themeColor="accent6" w:themeShade="80"/>
                <w:rtl/>
              </w:rPr>
              <w:t xml:space="preserve">الثانية </w:t>
            </w:r>
          </w:p>
        </w:tc>
      </w:tr>
      <w:tr w:rsidR="00251D93" w:rsidRPr="00251D93" w:rsidTr="009D27E7">
        <w:trPr>
          <w:trHeight w:val="160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251D93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51D93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>المــــادة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251D93" w:rsidRDefault="009D27E7" w:rsidP="009D27E7">
            <w:pPr>
              <w:pStyle w:val="1"/>
              <w:tabs>
                <w:tab w:val="left" w:pos="4500"/>
              </w:tabs>
              <w:rPr>
                <w:b w:val="0"/>
                <w:bCs w:val="0"/>
                <w:color w:val="984806" w:themeColor="accent6" w:themeShade="80"/>
                <w:sz w:val="24"/>
                <w:szCs w:val="24"/>
                <w:rtl/>
              </w:rPr>
            </w:pPr>
            <w:r w:rsidRPr="00251D93">
              <w:rPr>
                <w:rFonts w:hint="cs"/>
                <w:color w:val="984806" w:themeColor="accent6" w:themeShade="80"/>
                <w:sz w:val="22"/>
                <w:szCs w:val="22"/>
                <w:rtl/>
              </w:rPr>
              <w:t xml:space="preserve">الدراسات الاجتماعية والمواطنة </w:t>
            </w:r>
          </w:p>
        </w:tc>
        <w:tc>
          <w:tcPr>
            <w:tcW w:w="280" w:type="dxa"/>
            <w:vMerge/>
            <w:shd w:val="clear" w:color="auto" w:fill="FFFFFF"/>
            <w:vAlign w:val="center"/>
          </w:tcPr>
          <w:p w:rsidR="008966DE" w:rsidRPr="00251D93" w:rsidRDefault="008966DE" w:rsidP="0020305D">
            <w:pPr>
              <w:bidi w:val="0"/>
              <w:rPr>
                <w:rFonts w:cs="Monotype Koufi"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FFFFFF"/>
            <w:vAlign w:val="center"/>
          </w:tcPr>
          <w:p w:rsidR="008966DE" w:rsidRPr="00251D93" w:rsidRDefault="008966DE" w:rsidP="0020305D">
            <w:pPr>
              <w:tabs>
                <w:tab w:val="left" w:pos="4500"/>
              </w:tabs>
              <w:ind w:left="-57" w:right="-57"/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51D93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الدرس </w:t>
            </w:r>
            <w:r w:rsidR="001A06BD" w:rsidRPr="00251D93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الثامن </w:t>
            </w:r>
            <w:r w:rsidRPr="00251D93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:rsidR="008966DE" w:rsidRPr="00251D93" w:rsidRDefault="005A25D2" w:rsidP="0020305D">
            <w:pPr>
              <w:tabs>
                <w:tab w:val="left" w:pos="4500"/>
              </w:tabs>
              <w:jc w:val="center"/>
              <w:rPr>
                <w:b/>
                <w:bCs/>
                <w:color w:val="984806" w:themeColor="accent6" w:themeShade="80"/>
                <w:sz w:val="28"/>
                <w:szCs w:val="28"/>
                <w:rtl/>
              </w:rPr>
            </w:pPr>
            <w:r w:rsidRPr="00251D93">
              <w:rPr>
                <w:rFonts w:hint="cs"/>
                <w:b/>
                <w:bCs/>
                <w:color w:val="984806" w:themeColor="accent6" w:themeShade="80"/>
                <w:sz w:val="28"/>
                <w:szCs w:val="28"/>
                <w:rtl/>
              </w:rPr>
              <w:t xml:space="preserve">الحضارة الإسلامية </w:t>
            </w:r>
          </w:p>
        </w:tc>
      </w:tr>
      <w:tr w:rsidR="008966DE" w:rsidTr="009D27E7">
        <w:trPr>
          <w:trHeight w:val="303"/>
        </w:trPr>
        <w:tc>
          <w:tcPr>
            <w:tcW w:w="1417" w:type="dxa"/>
            <w:shd w:val="clear" w:color="auto" w:fill="FFFFFF"/>
            <w:vAlign w:val="center"/>
            <w:hideMark/>
          </w:tcPr>
          <w:p w:rsidR="008966DE" w:rsidRPr="00251D93" w:rsidRDefault="008966DE" w:rsidP="0020305D">
            <w:pPr>
              <w:tabs>
                <w:tab w:val="left" w:pos="4500"/>
              </w:tabs>
              <w:jc w:val="center"/>
              <w:rPr>
                <w:rFonts w:cs="Monotype Koufi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251D93">
              <w:rPr>
                <w:rFonts w:cs="Monotype Koufi" w:hint="cs"/>
                <w:b/>
                <w:bCs/>
                <w:color w:val="984806" w:themeColor="accent6" w:themeShade="80"/>
                <w:sz w:val="20"/>
                <w:szCs w:val="20"/>
                <w:rtl/>
              </w:rPr>
              <w:t xml:space="preserve">الفصل الدراسي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8966DE" w:rsidRPr="00251D93" w:rsidRDefault="008966DE" w:rsidP="0020305D">
            <w:pPr>
              <w:jc w:val="center"/>
              <w:rPr>
                <w:b/>
                <w:bCs/>
                <w:color w:val="984806" w:themeColor="accent6" w:themeShade="80"/>
                <w:lang w:eastAsia="ar-SA"/>
              </w:rPr>
            </w:pPr>
            <w:r w:rsidRPr="00251D93">
              <w:rPr>
                <w:rFonts w:hint="cs"/>
                <w:b/>
                <w:bCs/>
                <w:color w:val="984806" w:themeColor="accent6" w:themeShade="80"/>
                <w:rtl/>
                <w:lang w:eastAsia="ar-SA"/>
              </w:rPr>
              <w:t xml:space="preserve">الأول </w:t>
            </w:r>
          </w:p>
        </w:tc>
        <w:tc>
          <w:tcPr>
            <w:tcW w:w="280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8966DE" w:rsidRDefault="008966DE" w:rsidP="0020305D">
            <w:pPr>
              <w:bidi w:val="0"/>
              <w:rPr>
                <w:rFonts w:cs="Monotype Koufi"/>
                <w:color w:val="008000"/>
                <w:sz w:val="20"/>
                <w:szCs w:val="20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8966DE" w:rsidRDefault="008966DE" w:rsidP="0020305D">
            <w:pPr>
              <w:jc w:val="center"/>
              <w:rPr>
                <w:rFonts w:ascii="Traditional Arabic" w:hAnsi="Traditional Arabic" w:cs="Monotype Koufi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:rsidR="008966DE" w:rsidRDefault="008966DE" w:rsidP="0020305D">
            <w:pPr>
              <w:tabs>
                <w:tab w:val="left" w:pos="4500"/>
              </w:tabs>
              <w:jc w:val="center"/>
              <w:rPr>
                <w:b/>
                <w:bCs/>
                <w:color w:val="008000"/>
              </w:rPr>
            </w:pPr>
          </w:p>
        </w:tc>
      </w:tr>
    </w:tbl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Default="008966DE" w:rsidP="00DA4652">
      <w:pPr>
        <w:jc w:val="center"/>
        <w:rPr>
          <w:rFonts w:cs="PT Bold Heading"/>
          <w:b/>
          <w:bCs/>
        </w:rPr>
      </w:pPr>
    </w:p>
    <w:p w:rsidR="008966DE" w:rsidRDefault="008966DE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p w:rsidR="009D27E7" w:rsidRPr="00123BFD" w:rsidRDefault="009D27E7" w:rsidP="00DA4652">
      <w:pPr>
        <w:jc w:val="center"/>
        <w:rPr>
          <w:rFonts w:cs="PT Bold Heading"/>
          <w:b/>
          <w:bCs/>
          <w:sz w:val="6"/>
          <w:szCs w:val="6"/>
          <w:rtl/>
        </w:rPr>
      </w:pPr>
    </w:p>
    <w:tbl>
      <w:tblPr>
        <w:bidiVisual/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417"/>
        <w:gridCol w:w="1654"/>
        <w:gridCol w:w="1173"/>
        <w:gridCol w:w="1701"/>
        <w:gridCol w:w="1071"/>
        <w:gridCol w:w="1072"/>
      </w:tblGrid>
      <w:tr w:rsidR="00A50A8A" w:rsidRPr="001E3F19" w:rsidTr="008966DE">
        <w:trPr>
          <w:jc w:val="center"/>
        </w:trPr>
        <w:tc>
          <w:tcPr>
            <w:tcW w:w="2569" w:type="dxa"/>
          </w:tcPr>
          <w:p w:rsidR="00A50A8A" w:rsidRPr="001E3F19" w:rsidRDefault="00A50A8A" w:rsidP="005C7F3F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  <w:rtl/>
              </w:rPr>
              <w:t>التمهيد للدرس / آيـة قرآنيـة</w:t>
            </w:r>
          </w:p>
        </w:tc>
        <w:tc>
          <w:tcPr>
            <w:tcW w:w="1417" w:type="dxa"/>
          </w:tcPr>
          <w:p w:rsidR="00A50A8A" w:rsidRPr="001E3F19" w:rsidRDefault="00A50A8A" w:rsidP="00245B3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حديث نبوي</w:t>
            </w:r>
          </w:p>
        </w:tc>
        <w:tc>
          <w:tcPr>
            <w:tcW w:w="1654" w:type="dxa"/>
          </w:tcPr>
          <w:p w:rsidR="00A50A8A" w:rsidRPr="001E3F19" w:rsidRDefault="00A50A8A" w:rsidP="00CA197A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Calibri" w:hAnsi="Calibri" w:cs="AL-Mohanad" w:hint="cs"/>
                <w:b/>
                <w:rtl/>
              </w:rPr>
              <w:t xml:space="preserve">   </w:t>
            </w:r>
            <w:r w:rsidRPr="001E3F19">
              <w:rPr>
                <w:rFonts w:ascii="ae_AlMohanad" w:hAnsi="ae_AlMohanad" w:cs="AL-Mohanad" w:hint="cs"/>
                <w:b/>
                <w:rtl/>
              </w:rPr>
              <w:t>عـرض مرئي</w:t>
            </w:r>
          </w:p>
        </w:tc>
        <w:tc>
          <w:tcPr>
            <w:tcW w:w="1173" w:type="dxa"/>
          </w:tcPr>
          <w:p w:rsidR="00A50A8A" w:rsidRPr="001E3F19" w:rsidRDefault="00A50A8A" w:rsidP="0040204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قصة</w:t>
            </w:r>
          </w:p>
        </w:tc>
        <w:tc>
          <w:tcPr>
            <w:tcW w:w="1701" w:type="dxa"/>
          </w:tcPr>
          <w:p w:rsidR="00A50A8A" w:rsidRPr="001E3F19" w:rsidRDefault="00A50A8A" w:rsidP="00245B3C">
            <w:pPr>
              <w:rPr>
                <w:rFonts w:ascii="ae_AlMohanad" w:hAnsi="ae_AlMohanad" w:cs="AL-Mohanad"/>
                <w:b/>
                <w:rtl/>
              </w:rPr>
            </w:pPr>
            <w:r w:rsidRPr="001E3F19">
              <w:rPr>
                <w:rFonts w:ascii="ae_AlMohanad" w:hAnsi="ae_AlMohanad" w:cs="AL-Mohanad" w:hint="cs"/>
                <w:b/>
              </w:rPr>
              <w:sym w:font="Webdings" w:char="F063"/>
            </w:r>
            <w:r w:rsidRPr="001E3F19">
              <w:rPr>
                <w:rFonts w:ascii="ae_AlMohanad" w:hAnsi="ae_AlMohanad" w:cs="AL-Mohanad" w:hint="cs"/>
                <w:b/>
                <w:rtl/>
              </w:rPr>
              <w:t xml:space="preserve"> أحداث جارية</w:t>
            </w:r>
          </w:p>
        </w:tc>
        <w:tc>
          <w:tcPr>
            <w:tcW w:w="1071" w:type="dxa"/>
          </w:tcPr>
          <w:p w:rsidR="00A50A8A" w:rsidRPr="001E3F19" w:rsidRDefault="00A50A8A" w:rsidP="00A50A8A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 xml:space="preserve">صور  </w:t>
            </w:r>
          </w:p>
        </w:tc>
        <w:tc>
          <w:tcPr>
            <w:tcW w:w="1072" w:type="dxa"/>
          </w:tcPr>
          <w:p w:rsidR="00A50A8A" w:rsidRPr="001E3F19" w:rsidRDefault="00A50A8A" w:rsidP="00DA4652">
            <w:pPr>
              <w:rPr>
                <w:rFonts w:ascii="ae_AlMohanad" w:hAnsi="ae_AlMohanad" w:cs="AL-Mohanad"/>
                <w:b/>
                <w:rtl/>
              </w:rPr>
            </w:pPr>
            <w:r>
              <w:rPr>
                <w:rFonts w:ascii="ae_AlMohanad" w:hAnsi="ae_AlMohanad" w:cs="AL-Mohanad" w:hint="cs"/>
                <w:b/>
                <w:rtl/>
              </w:rPr>
              <w:t>أخرى</w:t>
            </w:r>
          </w:p>
        </w:tc>
      </w:tr>
    </w:tbl>
    <w:p w:rsidR="00410B8D" w:rsidRPr="00E42090" w:rsidRDefault="00410B8D">
      <w:pPr>
        <w:rPr>
          <w:rFonts w:cs="AL-Mohanad"/>
          <w:sz w:val="4"/>
          <w:szCs w:val="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6"/>
        <w:gridCol w:w="17"/>
      </w:tblGrid>
      <w:tr w:rsidR="00DA4652" w:rsidRPr="001E3F19" w:rsidTr="00245B3C">
        <w:trPr>
          <w:jc w:val="center"/>
        </w:trPr>
        <w:tc>
          <w:tcPr>
            <w:tcW w:w="10523" w:type="dxa"/>
            <w:gridSpan w:val="2"/>
          </w:tcPr>
          <w:p w:rsidR="00DA4652" w:rsidRPr="000C70F1" w:rsidRDefault="00DA4652" w:rsidP="00245B3C">
            <w:pPr>
              <w:rPr>
                <w:rFonts w:cs="AL-Mohanad"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Cs/>
                <w:color w:val="FF0000"/>
                <w:rtl/>
              </w:rPr>
              <w:t>الأهداف التدريسية المقترحة من قبل المعلمة</w:t>
            </w:r>
            <w:r w:rsidRPr="000C70F1">
              <w:rPr>
                <w:rFonts w:cs="AL-Mohanad" w:hint="cs"/>
                <w:bCs/>
                <w:color w:val="FF0000"/>
                <w:rtl/>
              </w:rPr>
              <w:t xml:space="preserve"> </w:t>
            </w:r>
          </w:p>
          <w:p w:rsidR="00DA4652" w:rsidRPr="001E3F19" w:rsidRDefault="00DA4652" w:rsidP="00245B3C">
            <w:pPr>
              <w:rPr>
                <w:rFonts w:cs="AL-Mohanad"/>
                <w:b/>
                <w:u w:val="single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color w:val="FF0000"/>
                <w:u w:val="single"/>
                <w:rtl/>
              </w:rPr>
              <w:t>يتوقع من المتعلمة أن</w:t>
            </w:r>
            <w:r w:rsidRPr="000C70F1">
              <w:rPr>
                <w:rFonts w:cs="AL-Mohanad" w:hint="cs"/>
                <w:b/>
                <w:color w:val="FF0000"/>
                <w:u w:val="single"/>
                <w:rtl/>
              </w:rPr>
              <w:t xml:space="preserve"> </w:t>
            </w:r>
            <w:r w:rsidR="00B3115C" w:rsidRPr="000C70F1">
              <w:rPr>
                <w:rFonts w:cs="AL-Mohanad" w:hint="cs"/>
                <w:b/>
                <w:color w:val="FF0000"/>
                <w:u w:val="single"/>
                <w:rtl/>
              </w:rPr>
              <w:t>:</w:t>
            </w:r>
          </w:p>
        </w:tc>
      </w:tr>
      <w:tr w:rsidR="000C70F1" w:rsidRPr="001E3F19" w:rsidTr="00A62A68">
        <w:trPr>
          <w:gridAfter w:val="1"/>
          <w:wAfter w:w="17" w:type="dxa"/>
          <w:trHeight w:val="2041"/>
          <w:jc w:val="center"/>
        </w:trPr>
        <w:tc>
          <w:tcPr>
            <w:tcW w:w="10506" w:type="dxa"/>
          </w:tcPr>
          <w:p w:rsidR="007616E3" w:rsidRPr="00251D93" w:rsidRDefault="005A25D2" w:rsidP="005A25D2">
            <w:pPr>
              <w:pStyle w:val="a8"/>
              <w:numPr>
                <w:ilvl w:val="0"/>
                <w:numId w:val="2"/>
              </w:numPr>
              <w:tabs>
                <w:tab w:val="left" w:pos="720"/>
              </w:tabs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تفسر </w:t>
            </w:r>
            <w:r w:rsidR="00B02C9B" w:rsidRPr="00251D93"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  <w:t xml:space="preserve"> مفهوم الحضارة الاسلامية.</w:t>
            </w:r>
          </w:p>
          <w:p w:rsidR="007616E3" w:rsidRPr="00251D93" w:rsidRDefault="005A25D2" w:rsidP="001A06B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</w:pP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تحدد مكان </w:t>
            </w:r>
            <w:r w:rsidR="00B02C9B" w:rsidRPr="00251D93"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  <w:t xml:space="preserve"> انطلقت </w:t>
            </w: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منه </w:t>
            </w:r>
            <w:r w:rsidR="00B02C9B" w:rsidRPr="00251D93"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  <w:t>الحضارة الاسلامية</w:t>
            </w: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 على الخارطة </w:t>
            </w:r>
            <w:r w:rsidR="00B02C9B" w:rsidRPr="00251D93"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  <w:t>.</w:t>
            </w:r>
          </w:p>
          <w:p w:rsidR="007616E3" w:rsidRPr="00251D93" w:rsidRDefault="005A25D2" w:rsidP="001A06B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</w:pP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 توضح </w:t>
            </w:r>
            <w:r w:rsidR="00B02C9B" w:rsidRPr="00251D93"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  <w:t>خصائص الحضارة الاسلامية.</w:t>
            </w:r>
          </w:p>
          <w:p w:rsidR="007616E3" w:rsidRPr="00251D93" w:rsidRDefault="005A25D2" w:rsidP="001A06B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تضرب أمثلة ل</w:t>
            </w:r>
            <w:r w:rsidR="00B02C9B" w:rsidRPr="00251D93"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  <w:t>منجزات الحضارة الاسلامية .</w:t>
            </w:r>
          </w:p>
          <w:p w:rsidR="005A25D2" w:rsidRPr="00251D93" w:rsidRDefault="005A25D2" w:rsidP="001A06B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cs="AL-Mohanad"/>
                <w:b/>
                <w:color w:val="31849B" w:themeColor="accent5" w:themeShade="BF"/>
                <w:sz w:val="28"/>
                <w:szCs w:val="28"/>
              </w:rPr>
            </w:pP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تمثل لنماذج من المنجزات الحضارية الإسلامية .</w:t>
            </w:r>
          </w:p>
          <w:p w:rsidR="00A62A68" w:rsidRPr="00251D93" w:rsidRDefault="00A62A68" w:rsidP="001A06BD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</w:pPr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تربط بين انجازات وطني الحضارية </w:t>
            </w:r>
            <w:proofErr w:type="spellStart"/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بانجازات</w:t>
            </w:r>
            <w:proofErr w:type="spellEnd"/>
            <w:r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 xml:space="preserve"> الدولة الإسلامية الحضارية</w:t>
            </w:r>
          </w:p>
          <w:p w:rsidR="005B7C25" w:rsidRPr="005A25D2" w:rsidRDefault="00B02C9B" w:rsidP="005A25D2">
            <w:pPr>
              <w:numPr>
                <w:ilvl w:val="0"/>
                <w:numId w:val="2"/>
              </w:numPr>
              <w:tabs>
                <w:tab w:val="left" w:pos="720"/>
              </w:tabs>
              <w:rPr>
                <w:rFonts w:cs="AL-Mohanad"/>
                <w:b/>
                <w:sz w:val="28"/>
                <w:szCs w:val="28"/>
                <w:rtl/>
              </w:rPr>
            </w:pPr>
            <w:r w:rsidRPr="00251D93">
              <w:rPr>
                <w:rFonts w:cs="AL-Mohanad"/>
                <w:b/>
                <w:color w:val="31849B" w:themeColor="accent5" w:themeShade="BF"/>
                <w:sz w:val="28"/>
                <w:szCs w:val="28"/>
                <w:rtl/>
              </w:rPr>
              <w:t>تقدر دور حكومة بلادي في تنويع مصادر الدخل</w:t>
            </w:r>
            <w:r w:rsidR="005A25D2" w:rsidRPr="00251D93">
              <w:rPr>
                <w:rFonts w:cs="AL-Mohanad" w:hint="cs"/>
                <w:b/>
                <w:color w:val="31849B" w:themeColor="accent5" w:themeShade="BF"/>
                <w:sz w:val="28"/>
                <w:szCs w:val="28"/>
                <w:rtl/>
              </w:rPr>
              <w:t>.</w:t>
            </w:r>
          </w:p>
        </w:tc>
      </w:tr>
    </w:tbl>
    <w:p w:rsidR="00DA4652" w:rsidRPr="006B4E7F" w:rsidRDefault="00DA4652" w:rsidP="00DA4652">
      <w:pPr>
        <w:rPr>
          <w:rFonts w:cs="AL-Mohanad"/>
          <w:sz w:val="6"/>
          <w:szCs w:val="6"/>
          <w:rtl/>
        </w:rPr>
      </w:pPr>
      <w:r w:rsidRPr="001E3F19">
        <w:rPr>
          <w:rFonts w:cs="AL-Mohanad" w:hint="cs"/>
          <w:rtl/>
        </w:rPr>
        <w:t xml:space="preserve"> </w:t>
      </w:r>
    </w:p>
    <w:p w:rsidR="00DA4652" w:rsidRPr="00E42090" w:rsidRDefault="00DA4652">
      <w:pPr>
        <w:rPr>
          <w:rFonts w:cs="AL-Mohanad"/>
          <w:sz w:val="8"/>
          <w:szCs w:val="8"/>
          <w:rtl/>
        </w:rPr>
      </w:pPr>
      <w:r w:rsidRPr="001E3F19">
        <w:rPr>
          <w:rFonts w:cs="AL-Mohanad" w:hint="cs"/>
          <w:rtl/>
        </w:rPr>
        <w:t xml:space="preserve"> </w:t>
      </w: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3"/>
      </w:tblGrid>
      <w:tr w:rsidR="002F5DBF" w:rsidRPr="001E3F19" w:rsidTr="00245B3C">
        <w:trPr>
          <w:jc w:val="center"/>
        </w:trPr>
        <w:tc>
          <w:tcPr>
            <w:tcW w:w="10523" w:type="dxa"/>
          </w:tcPr>
          <w:p w:rsidR="00B50D1A" w:rsidRPr="000C70F1" w:rsidRDefault="00B50D1A" w:rsidP="005B7C25">
            <w:pPr>
              <w:jc w:val="center"/>
              <w:rPr>
                <w:rFonts w:cs="AL-Mohanad"/>
                <w:b/>
                <w:bCs/>
                <w:color w:val="FF0000"/>
                <w:sz w:val="12"/>
                <w:szCs w:val="12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عناصر الدرس (مكونات المحتوي المعرفي )</w:t>
            </w:r>
          </w:p>
          <w:p w:rsidR="000C70F1" w:rsidRPr="005B7C25" w:rsidRDefault="005A25D2" w:rsidP="005B7C25">
            <w:pPr>
              <w:tabs>
                <w:tab w:val="left" w:pos="1277"/>
              </w:tabs>
              <w:jc w:val="center"/>
              <w:rPr>
                <w:rFonts w:cs="AL-Mohanad"/>
                <w:sz w:val="28"/>
                <w:szCs w:val="28"/>
                <w:rtl/>
              </w:rPr>
            </w:pPr>
            <w:r w:rsidRPr="00251D93">
              <w:rPr>
                <w:rFonts w:cs="AL-Mohanad" w:hint="cs"/>
                <w:color w:val="31849B" w:themeColor="accent5" w:themeShade="BF"/>
                <w:sz w:val="28"/>
                <w:szCs w:val="28"/>
                <w:rtl/>
              </w:rPr>
              <w:t xml:space="preserve">الحضارة الإسلامية    خصائصها  منجزاتها </w:t>
            </w:r>
          </w:p>
        </w:tc>
      </w:tr>
    </w:tbl>
    <w:p w:rsidR="002F5DBF" w:rsidRPr="006B4E7F" w:rsidRDefault="002F5DBF">
      <w:pPr>
        <w:rPr>
          <w:rFonts w:cs="AL-Mohanad"/>
          <w:sz w:val="6"/>
          <w:szCs w:val="6"/>
          <w:rtl/>
        </w:rPr>
      </w:pPr>
    </w:p>
    <w:tbl>
      <w:tblPr>
        <w:bidiVisual/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920"/>
      </w:tblGrid>
      <w:tr w:rsidR="000774D4" w:rsidRPr="001E3F19" w:rsidTr="00A62A68">
        <w:trPr>
          <w:trHeight w:val="278"/>
          <w:jc w:val="center"/>
        </w:trPr>
        <w:tc>
          <w:tcPr>
            <w:tcW w:w="2098" w:type="dxa"/>
          </w:tcPr>
          <w:p w:rsidR="000774D4" w:rsidRPr="000C70F1" w:rsidRDefault="000774D4" w:rsidP="00A50A8A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 xml:space="preserve"> </w:t>
            </w:r>
            <w:r w:rsidR="00A50A8A"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المفاهيم</w:t>
            </w:r>
          </w:p>
        </w:tc>
        <w:tc>
          <w:tcPr>
            <w:tcW w:w="6920" w:type="dxa"/>
          </w:tcPr>
          <w:p w:rsidR="000774D4" w:rsidRPr="000C70F1" w:rsidRDefault="00A50A8A" w:rsidP="00DA4652">
            <w:pPr>
              <w:jc w:val="center"/>
              <w:rPr>
                <w:rFonts w:ascii="ae_AlMohanad" w:hAnsi="ae_AlMohanad" w:cs="AL-Mohanad"/>
                <w:b/>
                <w:bCs/>
                <w:color w:val="FF0000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FF0000"/>
                <w:rtl/>
              </w:rPr>
              <w:t>الحقائق</w:t>
            </w:r>
          </w:p>
        </w:tc>
      </w:tr>
      <w:tr w:rsidR="00A50A8A" w:rsidRPr="001E3F19" w:rsidTr="00A62A68">
        <w:trPr>
          <w:trHeight w:val="1486"/>
          <w:jc w:val="center"/>
        </w:trPr>
        <w:tc>
          <w:tcPr>
            <w:tcW w:w="2098" w:type="dxa"/>
          </w:tcPr>
          <w:p w:rsidR="00A50A8A" w:rsidRPr="00251D93" w:rsidRDefault="002B14DA" w:rsidP="00346772">
            <w:pPr>
              <w:jc w:val="center"/>
              <w:rPr>
                <w:rFonts w:ascii="ae_AlMohanad" w:hAnsi="ae_AlMohanad" w:cs="AL-Mohanad"/>
                <w:color w:val="984806" w:themeColor="accent6" w:themeShade="80"/>
                <w:sz w:val="28"/>
                <w:szCs w:val="28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sz w:val="28"/>
                <w:szCs w:val="28"/>
                <w:rtl/>
              </w:rPr>
              <w:t>الحضارة</w:t>
            </w:r>
          </w:p>
          <w:p w:rsidR="002B14DA" w:rsidRPr="002B14DA" w:rsidRDefault="002B14DA" w:rsidP="00346772">
            <w:pPr>
              <w:jc w:val="center"/>
              <w:rPr>
                <w:rFonts w:ascii="ae_AlMohanad" w:hAnsi="ae_AlMohanad" w:cs="AL-Mohanad"/>
                <w:sz w:val="28"/>
                <w:szCs w:val="28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sz w:val="28"/>
                <w:szCs w:val="28"/>
                <w:rtl/>
              </w:rPr>
              <w:t>النظم    الانجازات الحضارية</w:t>
            </w:r>
          </w:p>
        </w:tc>
        <w:tc>
          <w:tcPr>
            <w:tcW w:w="6920" w:type="dxa"/>
          </w:tcPr>
          <w:p w:rsidR="00A62A68" w:rsidRPr="003D26BB" w:rsidRDefault="00A62A68" w:rsidP="00346772">
            <w:pPr>
              <w:jc w:val="center"/>
              <w:rPr>
                <w:rFonts w:cs="AL-Mohanad"/>
                <w:color w:val="E36C0A" w:themeColor="accent6" w:themeShade="BF"/>
                <w:sz w:val="28"/>
                <w:szCs w:val="28"/>
                <w:rtl/>
              </w:rPr>
            </w:pPr>
            <w:r w:rsidRPr="003D26BB"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 xml:space="preserve">كل </w:t>
            </w:r>
            <w:proofErr w:type="spellStart"/>
            <w:r w:rsidRPr="003D26BB"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>ماينتجه</w:t>
            </w:r>
            <w:proofErr w:type="spellEnd"/>
            <w:r w:rsidRPr="003D26BB"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 xml:space="preserve"> المجتمع من وسائل العيش وأساليب التنظيم التي تعين في الحياة</w:t>
            </w:r>
          </w:p>
          <w:p w:rsidR="00A50A8A" w:rsidRPr="001E3F19" w:rsidRDefault="00A62A68" w:rsidP="00346772">
            <w:pPr>
              <w:jc w:val="center"/>
              <w:rPr>
                <w:rFonts w:cs="AL-Mohanad"/>
              </w:rPr>
            </w:pPr>
            <w:r w:rsidRPr="003D26BB"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 xml:space="preserve">اعتنيت الحضارة الإسلامية بالجوانب الإنسانية حيث تعاملت مع الإنسان من حيث كونه إنسانا بغض النظر عن لونه وجنسه ووطنه كما وفرت السعادة </w:t>
            </w:r>
            <w:r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>المعنوية</w:t>
            </w:r>
            <w:r w:rsidRPr="003D26BB"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 xml:space="preserve"> لبني البشر ونجحت في إيجاد ا</w:t>
            </w:r>
            <w:r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 xml:space="preserve">لتوازن بين </w:t>
            </w:r>
            <w:proofErr w:type="spellStart"/>
            <w:r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>الجاتب</w:t>
            </w:r>
            <w:proofErr w:type="spellEnd"/>
            <w:r>
              <w:rPr>
                <w:rFonts w:cs="AL-Mohanad" w:hint="cs"/>
                <w:color w:val="E36C0A" w:themeColor="accent6" w:themeShade="BF"/>
                <w:sz w:val="28"/>
                <w:szCs w:val="28"/>
                <w:rtl/>
              </w:rPr>
              <w:t xml:space="preserve"> المادي والمعنوي</w:t>
            </w:r>
          </w:p>
        </w:tc>
      </w:tr>
    </w:tbl>
    <w:p w:rsidR="00DA4652" w:rsidRPr="003F7D13" w:rsidRDefault="00DA4652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985"/>
        <w:gridCol w:w="1559"/>
        <w:gridCol w:w="1418"/>
        <w:gridCol w:w="1559"/>
        <w:gridCol w:w="2427"/>
      </w:tblGrid>
      <w:tr w:rsidR="000774D4" w:rsidRPr="001E3F19" w:rsidTr="00B02C9B">
        <w:trPr>
          <w:jc w:val="center"/>
        </w:trPr>
        <w:tc>
          <w:tcPr>
            <w:tcW w:w="3560" w:type="dxa"/>
            <w:gridSpan w:val="2"/>
          </w:tcPr>
          <w:p w:rsidR="000774D4" w:rsidRPr="000C70F1" w:rsidRDefault="000774D4" w:rsidP="001641F2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المهارات</w:t>
            </w:r>
          </w:p>
        </w:tc>
        <w:tc>
          <w:tcPr>
            <w:tcW w:w="6963" w:type="dxa"/>
            <w:gridSpan w:val="4"/>
          </w:tcPr>
          <w:p w:rsidR="000774D4" w:rsidRPr="000C70F1" w:rsidRDefault="000774D4" w:rsidP="001641F2">
            <w:pPr>
              <w:jc w:val="center"/>
              <w:rPr>
                <w:rFonts w:ascii="ae_AlMohanad" w:hAnsi="ae_AlMohanad" w:cs="AL-Mohanad"/>
                <w:b/>
                <w:bCs/>
                <w:color w:val="E36C0A" w:themeColor="accent6" w:themeShade="BF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القيم</w:t>
            </w:r>
          </w:p>
        </w:tc>
      </w:tr>
      <w:tr w:rsidR="000774D4" w:rsidRPr="001E3F19" w:rsidTr="00B02C9B">
        <w:trPr>
          <w:jc w:val="center"/>
        </w:trPr>
        <w:tc>
          <w:tcPr>
            <w:tcW w:w="1575" w:type="dxa"/>
          </w:tcPr>
          <w:p w:rsidR="000774D4" w:rsidRPr="00251D93" w:rsidRDefault="000774D4" w:rsidP="001641F2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rtl/>
              </w:rPr>
              <w:t>مهارات حركية</w:t>
            </w:r>
          </w:p>
        </w:tc>
        <w:tc>
          <w:tcPr>
            <w:tcW w:w="1985" w:type="dxa"/>
          </w:tcPr>
          <w:p w:rsidR="000774D4" w:rsidRPr="00251D93" w:rsidRDefault="000774D4" w:rsidP="001641F2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rtl/>
              </w:rPr>
              <w:t xml:space="preserve">مهارات </w:t>
            </w:r>
            <w:r w:rsidR="00A50A8A" w:rsidRPr="00251D93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تفكير (عقلية )</w:t>
            </w:r>
          </w:p>
        </w:tc>
        <w:tc>
          <w:tcPr>
            <w:tcW w:w="1559" w:type="dxa"/>
          </w:tcPr>
          <w:p w:rsidR="000774D4" w:rsidRPr="00251D93" w:rsidRDefault="000774D4" w:rsidP="001641F2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القيم الوطنية</w:t>
            </w:r>
          </w:p>
        </w:tc>
        <w:tc>
          <w:tcPr>
            <w:tcW w:w="1418" w:type="dxa"/>
          </w:tcPr>
          <w:p w:rsidR="000774D4" w:rsidRPr="00251D93" w:rsidRDefault="000774D4" w:rsidP="001641F2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القيم الاجتماعية</w:t>
            </w:r>
          </w:p>
        </w:tc>
        <w:tc>
          <w:tcPr>
            <w:tcW w:w="1559" w:type="dxa"/>
          </w:tcPr>
          <w:p w:rsidR="000774D4" w:rsidRPr="00251D93" w:rsidRDefault="000774D4" w:rsidP="001641F2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القيم الدينية</w:t>
            </w:r>
          </w:p>
        </w:tc>
        <w:tc>
          <w:tcPr>
            <w:tcW w:w="2427" w:type="dxa"/>
          </w:tcPr>
          <w:p w:rsidR="000774D4" w:rsidRPr="00251D93" w:rsidRDefault="000774D4" w:rsidP="001641F2">
            <w:pPr>
              <w:jc w:val="center"/>
              <w:rPr>
                <w:rFonts w:ascii="ae_AlMohanad" w:hAnsi="ae_AlMohanad" w:cs="AL-Mohanad"/>
                <w:color w:val="984806" w:themeColor="accent6" w:themeShade="80"/>
                <w:rtl/>
              </w:rPr>
            </w:pPr>
            <w:r w:rsidRPr="00251D93">
              <w:rPr>
                <w:rFonts w:ascii="ae_AlMohanad" w:hAnsi="ae_AlMohanad" w:cs="AL-Mohanad" w:hint="cs"/>
                <w:color w:val="984806" w:themeColor="accent6" w:themeShade="80"/>
                <w:rtl/>
              </w:rPr>
              <w:t>القيم الشخصية</w:t>
            </w:r>
          </w:p>
        </w:tc>
      </w:tr>
      <w:tr w:rsidR="00B02C9B" w:rsidRPr="001E3F19" w:rsidTr="00B02C9B">
        <w:trPr>
          <w:trHeight w:val="1134"/>
          <w:jc w:val="center"/>
        </w:trPr>
        <w:tc>
          <w:tcPr>
            <w:tcW w:w="1575" w:type="dxa"/>
          </w:tcPr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تحدد على الخارطة معابر الحضارة الإسلامية</w:t>
            </w:r>
          </w:p>
        </w:tc>
        <w:tc>
          <w:tcPr>
            <w:tcW w:w="1985" w:type="dxa"/>
          </w:tcPr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ابحثي في مصادر التعلم  عالم من علماء ا</w:t>
            </w:r>
            <w:r w:rsidR="00A62A68"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 xml:space="preserve">لمسلمين في الوقت الحالي له </w:t>
            </w:r>
            <w:proofErr w:type="spellStart"/>
            <w:r w:rsidR="00A62A68"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دور</w:t>
            </w:r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اسهم</w:t>
            </w:r>
            <w:proofErr w:type="spellEnd"/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 xml:space="preserve"> في تقدم العلم</w:t>
            </w:r>
          </w:p>
        </w:tc>
        <w:tc>
          <w:tcPr>
            <w:tcW w:w="1559" w:type="dxa"/>
          </w:tcPr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r w:rsidRPr="00A62A68"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  <w:t>عرض صور لإنجازات وطني في دعم و تشجيع العلم والعلماء</w:t>
            </w:r>
          </w:p>
        </w:tc>
        <w:tc>
          <w:tcPr>
            <w:tcW w:w="1418" w:type="dxa"/>
          </w:tcPr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proofErr w:type="spellStart"/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الأخلاص</w:t>
            </w:r>
            <w:proofErr w:type="spellEnd"/>
          </w:p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</w:p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بالعمل</w:t>
            </w:r>
          </w:p>
          <w:p w:rsidR="00B02C9B" w:rsidRPr="00A62A68" w:rsidRDefault="00B02C9B" w:rsidP="001641F2">
            <w:pPr>
              <w:jc w:val="center"/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</w:pPr>
          </w:p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التعاون</w:t>
            </w:r>
          </w:p>
        </w:tc>
        <w:tc>
          <w:tcPr>
            <w:tcW w:w="1559" w:type="dxa"/>
          </w:tcPr>
          <w:p w:rsidR="00B02C9B" w:rsidRPr="00A62A68" w:rsidRDefault="00B02C9B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تدلل على أول آية  نزلت علي نبينا محمد صلى الله عليه وسلم</w:t>
            </w:r>
          </w:p>
        </w:tc>
        <w:tc>
          <w:tcPr>
            <w:tcW w:w="2427" w:type="dxa"/>
          </w:tcPr>
          <w:p w:rsidR="00B02C9B" w:rsidRPr="00A62A68" w:rsidRDefault="002B14DA" w:rsidP="001641F2">
            <w:pPr>
              <w:jc w:val="center"/>
              <w:rPr>
                <w:rFonts w:ascii="ae_AlMohanad" w:hAnsi="ae_AlMohanad" w:cs="AL-Mohanad"/>
                <w:color w:val="365F91" w:themeColor="accent1" w:themeShade="BF"/>
                <w:sz w:val="28"/>
                <w:szCs w:val="28"/>
                <w:rtl/>
              </w:rPr>
            </w:pPr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 xml:space="preserve">كل </w:t>
            </w:r>
            <w:proofErr w:type="spellStart"/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>ماهو</w:t>
            </w:r>
            <w:proofErr w:type="spellEnd"/>
            <w:r w:rsidRPr="00A62A68">
              <w:rPr>
                <w:rFonts w:ascii="ae_AlMohanad" w:hAnsi="ae_AlMohanad" w:cs="AL-Mohanad" w:hint="cs"/>
                <w:color w:val="365F91" w:themeColor="accent1" w:themeShade="BF"/>
                <w:sz w:val="28"/>
                <w:szCs w:val="28"/>
                <w:rtl/>
              </w:rPr>
              <w:t xml:space="preserve"> عظيم صنعه انسان عمل بحرية</w:t>
            </w:r>
          </w:p>
        </w:tc>
      </w:tr>
    </w:tbl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Default="000C70F1">
      <w:pPr>
        <w:rPr>
          <w:rFonts w:cs="AL-Mohanad"/>
          <w:sz w:val="4"/>
          <w:szCs w:val="4"/>
          <w:rtl/>
        </w:rPr>
      </w:pPr>
    </w:p>
    <w:p w:rsidR="000C70F1" w:rsidRPr="003F7D13" w:rsidRDefault="000C70F1">
      <w:pPr>
        <w:rPr>
          <w:rFonts w:cs="AL-Mohanad"/>
          <w:sz w:val="4"/>
          <w:szCs w:val="4"/>
          <w:rtl/>
        </w:rPr>
      </w:pPr>
    </w:p>
    <w:tbl>
      <w:tblPr>
        <w:bidiVisual/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8"/>
        <w:gridCol w:w="5545"/>
      </w:tblGrid>
      <w:tr w:rsidR="00123BFD" w:rsidRPr="001E3F19" w:rsidTr="00245B3C">
        <w:trPr>
          <w:jc w:val="center"/>
        </w:trPr>
        <w:tc>
          <w:tcPr>
            <w:tcW w:w="10523" w:type="dxa"/>
            <w:gridSpan w:val="2"/>
          </w:tcPr>
          <w:p w:rsidR="00123BFD" w:rsidRPr="00B3115C" w:rsidRDefault="0061384F" w:rsidP="00346772">
            <w:pPr>
              <w:jc w:val="center"/>
              <w:rPr>
                <w:rFonts w:ascii="ae_AlMohanad" w:hAnsi="ae_AlMohanad" w:cs="AL-Mohanad"/>
                <w:b/>
                <w:bCs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rtl/>
              </w:rPr>
              <w:t>اجراءات التدريس</w:t>
            </w:r>
          </w:p>
        </w:tc>
      </w:tr>
      <w:tr w:rsidR="0061384F" w:rsidRPr="001E3F19" w:rsidTr="00E42090">
        <w:trPr>
          <w:trHeight w:val="446"/>
          <w:jc w:val="center"/>
        </w:trPr>
        <w:tc>
          <w:tcPr>
            <w:tcW w:w="4978" w:type="dxa"/>
          </w:tcPr>
          <w:p w:rsidR="0061384F" w:rsidRPr="000C70F1" w:rsidRDefault="0061384F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5545" w:type="dxa"/>
          </w:tcPr>
          <w:p w:rsidR="0061384F" w:rsidRPr="000C70F1" w:rsidRDefault="0061384F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الوسائل وتقنيات التعلم</w:t>
            </w:r>
          </w:p>
        </w:tc>
      </w:tr>
      <w:tr w:rsidR="000C70F1" w:rsidRPr="001E3F19" w:rsidTr="00205D1E">
        <w:trPr>
          <w:trHeight w:val="398"/>
          <w:jc w:val="center"/>
        </w:trPr>
        <w:tc>
          <w:tcPr>
            <w:tcW w:w="4978" w:type="dxa"/>
          </w:tcPr>
          <w:p w:rsidR="00251D93" w:rsidRDefault="000C70F1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المناقشة النشطة   جدول التعلم     الخريطة المعرفية</w:t>
            </w:r>
          </w:p>
          <w:p w:rsidR="000C70F1" w:rsidRPr="000C70F1" w:rsidRDefault="00251D93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العصف الذهني   الاسئلة السته</w:t>
            </w:r>
          </w:p>
        </w:tc>
        <w:tc>
          <w:tcPr>
            <w:tcW w:w="5545" w:type="dxa"/>
          </w:tcPr>
          <w:p w:rsidR="000C70F1" w:rsidRPr="000C70F1" w:rsidRDefault="000C70F1" w:rsidP="00346772">
            <w:pPr>
              <w:jc w:val="center"/>
              <w:rPr>
                <w:rFonts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cs="AL-Mohanad" w:hint="cs"/>
                <w:color w:val="1F497D" w:themeColor="text2"/>
                <w:sz w:val="28"/>
                <w:szCs w:val="28"/>
                <w:rtl/>
              </w:rPr>
              <w:t>عرض فيديو      الخريطة       الكتاب  المدرسي</w:t>
            </w:r>
          </w:p>
        </w:tc>
      </w:tr>
      <w:tr w:rsidR="000C70F1" w:rsidRPr="001E3F19" w:rsidTr="00245B3C">
        <w:trPr>
          <w:jc w:val="center"/>
        </w:trPr>
        <w:tc>
          <w:tcPr>
            <w:tcW w:w="10523" w:type="dxa"/>
            <w:gridSpan w:val="2"/>
          </w:tcPr>
          <w:p w:rsidR="000C70F1" w:rsidRPr="000C70F1" w:rsidRDefault="000C70F1" w:rsidP="00346772">
            <w:pPr>
              <w:jc w:val="center"/>
              <w:rPr>
                <w:rFonts w:cs="AL-Mohanad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b/>
                <w:bCs/>
                <w:color w:val="E36C0A" w:themeColor="accent6" w:themeShade="BF"/>
                <w:sz w:val="28"/>
                <w:szCs w:val="28"/>
                <w:rtl/>
              </w:rPr>
              <w:t>الانشطة المقترحة</w:t>
            </w:r>
          </w:p>
        </w:tc>
      </w:tr>
      <w:tr w:rsidR="000C70F1" w:rsidRPr="001E3F19" w:rsidTr="001E3F19">
        <w:trPr>
          <w:jc w:val="center"/>
        </w:trPr>
        <w:tc>
          <w:tcPr>
            <w:tcW w:w="4978" w:type="dxa"/>
          </w:tcPr>
          <w:p w:rsidR="000C70F1" w:rsidRPr="000C70F1" w:rsidRDefault="000C70F1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أساليب التقويم  </w:t>
            </w:r>
            <w:proofErr w:type="spellStart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وأدواتة</w:t>
            </w:r>
            <w:proofErr w:type="spellEnd"/>
          </w:p>
        </w:tc>
        <w:tc>
          <w:tcPr>
            <w:tcW w:w="5545" w:type="dxa"/>
          </w:tcPr>
          <w:p w:rsidR="000C70F1" w:rsidRPr="000C70F1" w:rsidRDefault="000C70F1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الواجبات والتكليفات</w:t>
            </w:r>
          </w:p>
        </w:tc>
      </w:tr>
      <w:tr w:rsidR="000C70F1" w:rsidRPr="001E3F19" w:rsidTr="007C3624">
        <w:trPr>
          <w:trHeight w:val="516"/>
          <w:jc w:val="center"/>
        </w:trPr>
        <w:tc>
          <w:tcPr>
            <w:tcW w:w="4978" w:type="dxa"/>
          </w:tcPr>
          <w:p w:rsidR="000C70F1" w:rsidRPr="000C70F1" w:rsidRDefault="000C70F1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الملاحظة          </w:t>
            </w:r>
            <w:proofErr w:type="spellStart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الأستنتاج</w:t>
            </w:r>
            <w:proofErr w:type="spellEnd"/>
            <w:r w:rsidRPr="000C70F1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 xml:space="preserve">         ورقة عمل</w:t>
            </w:r>
          </w:p>
        </w:tc>
        <w:tc>
          <w:tcPr>
            <w:tcW w:w="5545" w:type="dxa"/>
          </w:tcPr>
          <w:p w:rsidR="000C70F1" w:rsidRDefault="009D27E7" w:rsidP="00346772">
            <w:pPr>
              <w:jc w:val="center"/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4"/>
                <w:szCs w:val="4"/>
                <w:rtl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560EF92" wp14:editId="42D3760D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297180</wp:posOffset>
                      </wp:positionV>
                      <wp:extent cx="1466850" cy="50482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C15" w:rsidRPr="000F423B" w:rsidRDefault="00414C15" w:rsidP="00414C1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rtl/>
                                    </w:rPr>
                                    <w:t>إعداد/ مريم العمري 191ب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" o:spid="_x0000_s1027" style="position:absolute;left:0;text-align:left;margin-left:204.5pt;margin-top:23.4pt;width:115.5pt;height:39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" filled="f" stroked="f" strokeweight="2pt">
                      <v:textbox>
                        <w:txbxContent>
                          <w:p w:rsidR="00414C15" w:rsidRPr="000F423B" w:rsidRDefault="00414C15" w:rsidP="00414C1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إعداد/ مريم العمري 191ب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41F2"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نشاط 1 ص 44</w:t>
            </w:r>
          </w:p>
          <w:p w:rsidR="001641F2" w:rsidRPr="000C70F1" w:rsidRDefault="001641F2" w:rsidP="00346772">
            <w:pPr>
              <w:jc w:val="center"/>
              <w:rPr>
                <w:rFonts w:ascii="ae_AlMohanad" w:hAnsi="ae_AlMohanad" w:cs="AL-Mohanad"/>
                <w:color w:val="1F497D" w:themeColor="text2"/>
                <w:sz w:val="28"/>
                <w:szCs w:val="28"/>
                <w:rtl/>
              </w:rPr>
            </w:pPr>
            <w:r>
              <w:rPr>
                <w:rFonts w:ascii="ae_AlMohanad" w:hAnsi="ae_AlMohanad" w:cs="AL-Mohanad" w:hint="cs"/>
                <w:color w:val="1F497D" w:themeColor="text2"/>
                <w:sz w:val="28"/>
                <w:szCs w:val="28"/>
                <w:rtl/>
              </w:rPr>
              <w:t>نشاط 2 ص 46</w:t>
            </w:r>
            <w:bookmarkStart w:id="0" w:name="_GoBack"/>
            <w:bookmarkEnd w:id="0"/>
          </w:p>
        </w:tc>
      </w:tr>
    </w:tbl>
    <w:p w:rsidR="000C70F1" w:rsidRDefault="000C70F1" w:rsidP="00EC336B">
      <w:pPr>
        <w:jc w:val="center"/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Default="000C70F1" w:rsidP="000C70F1">
      <w:pPr>
        <w:rPr>
          <w:rFonts w:cs="AL-Mohanad"/>
          <w:sz w:val="4"/>
          <w:szCs w:val="4"/>
          <w:rtl/>
        </w:rPr>
      </w:pPr>
    </w:p>
    <w:p w:rsidR="000C70F1" w:rsidRPr="000C70F1" w:rsidRDefault="000C70F1" w:rsidP="000C70F1">
      <w:pPr>
        <w:rPr>
          <w:rFonts w:cs="AL-Mohanad"/>
          <w:sz w:val="4"/>
          <w:szCs w:val="4"/>
          <w:rtl/>
        </w:rPr>
      </w:pPr>
    </w:p>
    <w:p w:rsidR="00123BFD" w:rsidRPr="000C70F1" w:rsidRDefault="00123BFD" w:rsidP="000C70F1">
      <w:pPr>
        <w:rPr>
          <w:rFonts w:cs="AL-Mohanad"/>
          <w:sz w:val="4"/>
          <w:szCs w:val="4"/>
          <w:rtl/>
        </w:rPr>
      </w:pPr>
    </w:p>
    <w:sectPr w:rsidR="00123BFD" w:rsidRPr="000C70F1" w:rsidSect="000C70F1">
      <w:pgSz w:w="11906" w:h="16838"/>
      <w:pgMar w:top="567" w:right="709" w:bottom="907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3DD6"/>
    <w:multiLevelType w:val="hybridMultilevel"/>
    <w:tmpl w:val="6130FED4"/>
    <w:lvl w:ilvl="0" w:tplc="CA8E3B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L-Mohanad"/>
        <w:color w:val="31849B" w:themeColor="accent5" w:themeShade="BF"/>
      </w:rPr>
    </w:lvl>
    <w:lvl w:ilvl="1" w:tplc="AE1E5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8E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0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CC92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46D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88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DC6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0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4204EB"/>
    <w:multiLevelType w:val="hybridMultilevel"/>
    <w:tmpl w:val="3C18C488"/>
    <w:lvl w:ilvl="0" w:tplc="23CCA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2"/>
    <w:rsid w:val="000653C6"/>
    <w:rsid w:val="00065C6B"/>
    <w:rsid w:val="00067C5C"/>
    <w:rsid w:val="000774D4"/>
    <w:rsid w:val="000C70F1"/>
    <w:rsid w:val="00113BDE"/>
    <w:rsid w:val="00123BFD"/>
    <w:rsid w:val="001641F2"/>
    <w:rsid w:val="001722D9"/>
    <w:rsid w:val="0019330D"/>
    <w:rsid w:val="001A06BD"/>
    <w:rsid w:val="001D6F92"/>
    <w:rsid w:val="001E08B7"/>
    <w:rsid w:val="001E3F19"/>
    <w:rsid w:val="002002C6"/>
    <w:rsid w:val="00205D1E"/>
    <w:rsid w:val="00225E17"/>
    <w:rsid w:val="00245B3C"/>
    <w:rsid w:val="00251D93"/>
    <w:rsid w:val="00266A8B"/>
    <w:rsid w:val="00282913"/>
    <w:rsid w:val="00291418"/>
    <w:rsid w:val="002B14DA"/>
    <w:rsid w:val="002B3B3F"/>
    <w:rsid w:val="002C6F5F"/>
    <w:rsid w:val="002C75EC"/>
    <w:rsid w:val="002F5DBF"/>
    <w:rsid w:val="00303F5D"/>
    <w:rsid w:val="00346772"/>
    <w:rsid w:val="00395B17"/>
    <w:rsid w:val="003B41D4"/>
    <w:rsid w:val="003C34F8"/>
    <w:rsid w:val="003F7D13"/>
    <w:rsid w:val="0040204C"/>
    <w:rsid w:val="004039F7"/>
    <w:rsid w:val="00410B8D"/>
    <w:rsid w:val="00414C15"/>
    <w:rsid w:val="00457C2B"/>
    <w:rsid w:val="0046270C"/>
    <w:rsid w:val="0049149B"/>
    <w:rsid w:val="004D0783"/>
    <w:rsid w:val="004D3438"/>
    <w:rsid w:val="00544168"/>
    <w:rsid w:val="005467C1"/>
    <w:rsid w:val="00551168"/>
    <w:rsid w:val="005605A0"/>
    <w:rsid w:val="005A25D2"/>
    <w:rsid w:val="005B7C25"/>
    <w:rsid w:val="005C7F3F"/>
    <w:rsid w:val="005D274D"/>
    <w:rsid w:val="005D626A"/>
    <w:rsid w:val="005F5B16"/>
    <w:rsid w:val="0061384F"/>
    <w:rsid w:val="0064319F"/>
    <w:rsid w:val="00682828"/>
    <w:rsid w:val="00695FE8"/>
    <w:rsid w:val="006A601F"/>
    <w:rsid w:val="006B2439"/>
    <w:rsid w:val="006B4E7F"/>
    <w:rsid w:val="007007A5"/>
    <w:rsid w:val="00712F0C"/>
    <w:rsid w:val="00744602"/>
    <w:rsid w:val="00754E56"/>
    <w:rsid w:val="007616E3"/>
    <w:rsid w:val="00783299"/>
    <w:rsid w:val="007A293C"/>
    <w:rsid w:val="00846C18"/>
    <w:rsid w:val="0086418C"/>
    <w:rsid w:val="008966DE"/>
    <w:rsid w:val="008E62F5"/>
    <w:rsid w:val="008E7957"/>
    <w:rsid w:val="009035C6"/>
    <w:rsid w:val="0094272D"/>
    <w:rsid w:val="009A00DE"/>
    <w:rsid w:val="009C086A"/>
    <w:rsid w:val="009D27E7"/>
    <w:rsid w:val="00A039EF"/>
    <w:rsid w:val="00A32375"/>
    <w:rsid w:val="00A50A8A"/>
    <w:rsid w:val="00A5122D"/>
    <w:rsid w:val="00A62A68"/>
    <w:rsid w:val="00A62BE8"/>
    <w:rsid w:val="00A635A8"/>
    <w:rsid w:val="00A64598"/>
    <w:rsid w:val="00AD758C"/>
    <w:rsid w:val="00B02C9B"/>
    <w:rsid w:val="00B102EA"/>
    <w:rsid w:val="00B3115C"/>
    <w:rsid w:val="00B50D1A"/>
    <w:rsid w:val="00B71287"/>
    <w:rsid w:val="00BB74B7"/>
    <w:rsid w:val="00C06B85"/>
    <w:rsid w:val="00C6320C"/>
    <w:rsid w:val="00C66749"/>
    <w:rsid w:val="00C76DE5"/>
    <w:rsid w:val="00CA197A"/>
    <w:rsid w:val="00CB1889"/>
    <w:rsid w:val="00CC0AD0"/>
    <w:rsid w:val="00CE42A0"/>
    <w:rsid w:val="00CE5B3B"/>
    <w:rsid w:val="00D04B5A"/>
    <w:rsid w:val="00D25ABA"/>
    <w:rsid w:val="00D25D53"/>
    <w:rsid w:val="00D27199"/>
    <w:rsid w:val="00DA1C9B"/>
    <w:rsid w:val="00DA4652"/>
    <w:rsid w:val="00DE4393"/>
    <w:rsid w:val="00E17255"/>
    <w:rsid w:val="00E4096B"/>
    <w:rsid w:val="00E42090"/>
    <w:rsid w:val="00E872A8"/>
    <w:rsid w:val="00EA5ADE"/>
    <w:rsid w:val="00EC336B"/>
    <w:rsid w:val="00F5182F"/>
    <w:rsid w:val="00F7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="Calibri" w:hAnsi="Tempus Sans IT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2"/>
    <w:pPr>
      <w:bidi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27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uiPriority w:val="9"/>
    <w:rsid w:val="005D27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D27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link w:val="a3"/>
    <w:uiPriority w:val="10"/>
    <w:rsid w:val="005D27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No Spacing"/>
    <w:uiPriority w:val="1"/>
    <w:qFormat/>
    <w:rsid w:val="005D274D"/>
    <w:pPr>
      <w:bidi/>
    </w:pPr>
    <w:rPr>
      <w:rFonts w:ascii="Times New Roman" w:eastAsia="Times New Roman" w:hAnsi="Times New Roman"/>
      <w:b/>
      <w:sz w:val="24"/>
      <w:szCs w:val="24"/>
    </w:rPr>
  </w:style>
  <w:style w:type="character" w:styleId="a5">
    <w:name w:val="Subtle Emphasis"/>
    <w:uiPriority w:val="19"/>
    <w:qFormat/>
    <w:rsid w:val="005D274D"/>
    <w:rPr>
      <w:i/>
      <w:iCs/>
      <w:color w:val="808080"/>
    </w:rPr>
  </w:style>
  <w:style w:type="table" w:styleId="a6">
    <w:name w:val="Table Grid"/>
    <w:basedOn w:val="a1"/>
    <w:rsid w:val="00DA4652"/>
    <w:pPr>
      <w:bidi/>
    </w:pPr>
    <w:rPr>
      <w:rFonts w:ascii="Times New Roman" w:eastAsia="Times New Roman" w:hAnsi="Times New Roman"/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467C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5467C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8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5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5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8</cp:lastModifiedBy>
  <cp:revision>20</cp:revision>
  <cp:lastPrinted>2015-08-21T12:40:00Z</cp:lastPrinted>
  <dcterms:created xsi:type="dcterms:W3CDTF">2018-09-30T14:06:00Z</dcterms:created>
  <dcterms:modified xsi:type="dcterms:W3CDTF">2020-09-12T23:19:00Z</dcterms:modified>
</cp:coreProperties>
</file>