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تربية المهنية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67FA3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ثانية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B67FA3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المهارات الوظيفية (1)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برنامج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المشترك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BA106A" w:rsidRDefault="004F4580" w:rsidP="00C6186D">
            <w:pPr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الو</w:t>
            </w:r>
            <w:r w:rsidR="00BA300D" w:rsidRPr="00BA106A">
              <w:rPr>
                <w:rFonts w:asciiTheme="majorBidi" w:hAnsiTheme="majorBidi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450CFD">
        <w:trPr>
          <w:cnfStyle w:val="000000100000"/>
          <w:trHeight w:val="1511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D21D24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BA106A" w:rsidRPr="002A4307" w:rsidRDefault="00450CFD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كتابة السيرة الذاتية</w:t>
            </w:r>
          </w:p>
        </w:tc>
        <w:tc>
          <w:tcPr>
            <w:tcW w:w="3486" w:type="dxa"/>
          </w:tcPr>
          <w:p w:rsidR="003B6150" w:rsidRDefault="00450CFD" w:rsidP="006F73D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</w:t>
            </w: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ن</w:t>
            </w:r>
            <w:r w:rsidRPr="00450CF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تعرف</w:t>
            </w:r>
            <w:r w:rsidRPr="00450CF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الطالبة</w:t>
            </w:r>
            <w:r w:rsidRPr="00450CF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السيرة</w:t>
            </w:r>
            <w:r w:rsidRPr="00450CF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الذاتية</w:t>
            </w:r>
            <w:r w:rsidRPr="00450CFD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.</w:t>
            </w:r>
          </w:p>
          <w:p w:rsidR="00450CFD" w:rsidRPr="00450CFD" w:rsidRDefault="00450CFD" w:rsidP="00450CFD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تعدد الطالبة </w:t>
            </w: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عناصر كتابة السيرة الذاتية.</w:t>
            </w:r>
          </w:p>
          <w:p w:rsidR="00450CFD" w:rsidRPr="005E7EA9" w:rsidRDefault="00450CFD" w:rsidP="006F73DC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تستشعر أهمية الصدق في المعلومات الواردة في السيرة الذاتية.</w:t>
            </w:r>
          </w:p>
        </w:tc>
        <w:tc>
          <w:tcPr>
            <w:tcW w:w="1276" w:type="dxa"/>
          </w:tcPr>
          <w:p w:rsidR="00A91CBC" w:rsidRPr="009D6CDB" w:rsidRDefault="00FC7EB4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عرفي السيرة الذاتية ؟ و ما هي أهميتها؟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D21D24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450CFD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كتابة السيرة الذاتية (أنواع السيرة)</w:t>
            </w:r>
          </w:p>
        </w:tc>
        <w:tc>
          <w:tcPr>
            <w:tcW w:w="3486" w:type="dxa"/>
          </w:tcPr>
          <w:p w:rsidR="00450CFD" w:rsidRPr="00450CFD" w:rsidRDefault="00450CFD" w:rsidP="00450CFD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توضح الطالبة السيرة الذاتية الورقية.</w:t>
            </w:r>
          </w:p>
          <w:p w:rsidR="00450CFD" w:rsidRPr="00450CFD" w:rsidRDefault="00450CFD" w:rsidP="00450CFD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تكتب الطالبة السيرة الذاتية الخاصة بها باللغة العربية وتعرضها على معلمتها المادة وتناقشها معها.</w:t>
            </w:r>
          </w:p>
          <w:p w:rsidR="00450CFD" w:rsidRPr="00450CFD" w:rsidRDefault="00450CFD" w:rsidP="00450CFD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450CF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السيرة الذاتية الإلكترونية.</w:t>
            </w:r>
          </w:p>
          <w:p w:rsidR="00886031" w:rsidRPr="006F73DC" w:rsidRDefault="00450CFD" w:rsidP="006F73DC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تقارن الطالبة بين السيرة الورقية والإلكترونية.</w:t>
            </w:r>
          </w:p>
        </w:tc>
        <w:tc>
          <w:tcPr>
            <w:tcW w:w="1276" w:type="dxa"/>
          </w:tcPr>
          <w:p w:rsidR="00FC7EB4" w:rsidRPr="009D6CDB" w:rsidRDefault="00FC7EB4" w:rsidP="00FC7EB4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اكتبي السيرة الذاتية الخاصة باللغة العربية .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450CFD">
        <w:trPr>
          <w:cnfStyle w:val="000000100000"/>
          <w:trHeight w:val="824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D21D24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367838" w:rsidRPr="002A4307" w:rsidRDefault="00367838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مشترك</w:t>
            </w:r>
          </w:p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905" w:type="dxa"/>
          </w:tcPr>
          <w:p w:rsidR="00A91CBC" w:rsidRPr="002A4307" w:rsidRDefault="00450CFD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كتابة السيرة الذاتية( مصطلحات إنجليزية)</w:t>
            </w:r>
          </w:p>
        </w:tc>
        <w:tc>
          <w:tcPr>
            <w:tcW w:w="3486" w:type="dxa"/>
          </w:tcPr>
          <w:p w:rsidR="00450CFD" w:rsidRPr="00450CFD" w:rsidRDefault="00450CFD" w:rsidP="00450CFD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450CFD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تعدد الطالبة المصطلحات الإنجليزية التي يجب أن تدركها جيداً.</w:t>
            </w:r>
          </w:p>
          <w:p w:rsidR="009150A4" w:rsidRPr="009150A4" w:rsidRDefault="00450CFD" w:rsidP="009150A4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أن تكتب الطالبة </w:t>
            </w:r>
            <w:r w:rsidR="00B04582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السيرة الذاتية الخاصة بها باللغة الإنجليزية.</w:t>
            </w:r>
          </w:p>
        </w:tc>
        <w:tc>
          <w:tcPr>
            <w:tcW w:w="1276" w:type="dxa"/>
          </w:tcPr>
          <w:p w:rsidR="00A91CBC" w:rsidRPr="00FC7EB4" w:rsidRDefault="00FC7EB4" w:rsidP="00E149E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  <w:rtl/>
              </w:rPr>
            </w:pPr>
            <w:r w:rsidRPr="00FC7EB4">
              <w:rPr>
                <w:rFonts w:ascii="Arial" w:hAnsi="Arial" w:cs="Arial" w:hint="cs"/>
                <w:b/>
                <w:bCs/>
                <w:color w:val="17365D" w:themeColor="text2" w:themeShade="BF"/>
                <w:sz w:val="16"/>
                <w:szCs w:val="16"/>
                <w:rtl/>
              </w:rPr>
              <w:t>باستخدام المصطلحات الإنجليزية اكتبي سيرتك باللغة الإنجليزية.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450CFD" w:rsidRDefault="00A91CBC" w:rsidP="00450CF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CA785C">
        <w:trPr>
          <w:cnfStyle w:val="000000010000"/>
          <w:trHeight w:val="1225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D21D24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450CFD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مراجعـــة لما سبق</w:t>
            </w:r>
          </w:p>
        </w:tc>
        <w:tc>
          <w:tcPr>
            <w:tcW w:w="3486" w:type="dxa"/>
          </w:tcPr>
          <w:p w:rsidR="00450CFD" w:rsidRPr="00DA1712" w:rsidRDefault="00450CFD" w:rsidP="00450CFD">
            <w:pPr>
              <w:pStyle w:val="a7"/>
              <w:numPr>
                <w:ilvl w:val="0"/>
                <w:numId w:val="10"/>
              </w:numPr>
              <w:cnfStyle w:val="00000001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450CFD" w:rsidRPr="00DA1712" w:rsidRDefault="00450CFD" w:rsidP="00450CFD">
            <w:pPr>
              <w:pStyle w:val="a7"/>
              <w:numPr>
                <w:ilvl w:val="0"/>
                <w:numId w:val="10"/>
              </w:numPr>
              <w:cnfStyle w:val="00000001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تتعود الطالبة </w:t>
            </w: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على الطريقة الجماعية للنقاش وإدارة الحوار </w:t>
            </w:r>
          </w:p>
          <w:p w:rsidR="009150A4" w:rsidRPr="005E7EA9" w:rsidRDefault="00450CFD" w:rsidP="00450CFD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تعبر الطالبة عما يجول في خاطرها، وتتدرب على التحدث والإلقاء أمام الجميع من المستمعين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76" w:type="dxa"/>
          </w:tcPr>
          <w:p w:rsidR="00A91CBC" w:rsidRPr="009D6CDB" w:rsidRDefault="00FC7EB4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....................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D60A76">
        <w:trPr>
          <w:cnfStyle w:val="000000100000"/>
          <w:trHeight w:val="1582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D21D24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450CFD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اختبار الفترة الأولى</w:t>
            </w:r>
          </w:p>
        </w:tc>
        <w:tc>
          <w:tcPr>
            <w:tcW w:w="3486" w:type="dxa"/>
          </w:tcPr>
          <w:p w:rsidR="00A91CBC" w:rsidRPr="00B04582" w:rsidRDefault="00450CFD" w:rsidP="00B04582">
            <w:pPr>
              <w:pStyle w:val="a7"/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rtl/>
              </w:rPr>
              <w:t>اختبار الفترة الأولى بالوحدة الأولى والثاني</w:t>
            </w:r>
            <w:r w:rsidR="00B04582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ة.</w:t>
            </w:r>
          </w:p>
        </w:tc>
        <w:tc>
          <w:tcPr>
            <w:tcW w:w="1276" w:type="dxa"/>
          </w:tcPr>
          <w:p w:rsidR="00A91CBC" w:rsidRPr="002A4307" w:rsidRDefault="00ED4BD5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D21D24" w:rsidRDefault="00C6186D" w:rsidP="00D21D24">
      <w:pPr>
        <w:tabs>
          <w:tab w:val="left" w:pos="1283"/>
        </w:tabs>
        <w:rPr>
          <w:rFonts w:cs="Led Italic Font"/>
          <w:sz w:val="24"/>
          <w:szCs w:val="24"/>
        </w:rPr>
      </w:pPr>
    </w:p>
    <w:sectPr w:rsidR="00C6186D" w:rsidRPr="00D21D24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6B" w:rsidRDefault="00E9766B" w:rsidP="00830D07">
      <w:pPr>
        <w:spacing w:after="0" w:line="240" w:lineRule="auto"/>
      </w:pPr>
      <w:r>
        <w:separator/>
      </w:r>
    </w:p>
  </w:endnote>
  <w:endnote w:type="continuationSeparator" w:id="1">
    <w:p w:rsidR="00E9766B" w:rsidRDefault="00E9766B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6B" w:rsidRDefault="00E9766B" w:rsidP="00830D07">
      <w:pPr>
        <w:spacing w:after="0" w:line="240" w:lineRule="auto"/>
      </w:pPr>
      <w:r>
        <w:separator/>
      </w:r>
    </w:p>
  </w:footnote>
  <w:footnote w:type="continuationSeparator" w:id="1">
    <w:p w:rsidR="00E9766B" w:rsidRDefault="00E9766B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F" w:rsidRPr="00D21D24" w:rsidRDefault="00360F8F" w:rsidP="00D21D24">
    <w:pPr>
      <w:pStyle w:val="a3"/>
      <w:tabs>
        <w:tab w:val="clear" w:pos="4153"/>
        <w:tab w:val="clear" w:pos="8306"/>
        <w:tab w:val="center" w:pos="7699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23" type="#_x0000_t202" style="position:absolute;left:0;text-align:left;margin-left:580.5pt;margin-top:-15.9pt;width:187.5pt;height:80.2pt;z-index:251660288" stroked="f">
          <v:textbox style="mso-next-textbox:#_x0000_s107523">
            <w:txbxContent>
              <w:p w:rsidR="00D21D24" w:rsidRPr="00F92E37" w:rsidRDefault="00D21D24" w:rsidP="00D21D24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D21D24" w:rsidRPr="00F92E37" w:rsidRDefault="00D21D24" w:rsidP="00D21D24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D21D24" w:rsidRPr="00F92E37" w:rsidRDefault="00D21D24" w:rsidP="00D21D24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D21D24" w:rsidRPr="00F92E37" w:rsidRDefault="00D21D24" w:rsidP="00D21D24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D21D24" w:rsidRPr="009D403A" w:rsidRDefault="00D21D24" w:rsidP="00D21D24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</w:rPr>
      <w:pict>
        <v:shape id="_x0000_s107522" type="#_x0000_t202" style="position:absolute;left:0;text-align:left;margin-left:340.5pt;margin-top:-19.65pt;width:108.75pt;height:20.25pt;z-index:251659264" stroked="f">
          <v:textbox style="mso-next-textbox:#_x0000_s107522">
            <w:txbxContent>
              <w:p w:rsidR="00D21D24" w:rsidRPr="00F92E37" w:rsidRDefault="00D21D24" w:rsidP="00D21D24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</w:rPr>
      <w:pict>
        <v:shape id="_x0000_s107521" type="#_x0000_t202" style="position:absolute;left:0;text-align:left;margin-left:-17.25pt;margin-top:-23.4pt;width:113.25pt;height:83.95pt;z-index:251658240" stroked="f">
          <v:textbox style="mso-next-textbox:#_x0000_s107521">
            <w:txbxContent>
              <w:p w:rsidR="00D21D24" w:rsidRDefault="00D21D24" w:rsidP="00D21D24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2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D21D24">
      <w:rPr>
        <w:b/>
        <w:bCs/>
        <w:color w:val="365F91" w:themeColor="accent1" w:themeShade="BF"/>
        <w:rtl/>
      </w:rPr>
      <w:tab/>
    </w:r>
    <w:r w:rsidR="00D21D24" w:rsidRPr="00D21D24">
      <w:rPr>
        <w:rFonts w:cs="Arial"/>
        <w:b/>
        <w:bCs/>
        <w:noProof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3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BBD"/>
    <w:multiLevelType w:val="hybridMultilevel"/>
    <w:tmpl w:val="819CCA30"/>
    <w:lvl w:ilvl="0" w:tplc="6E726A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3AF6"/>
    <w:multiLevelType w:val="hybridMultilevel"/>
    <w:tmpl w:val="684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5BA5"/>
    <w:multiLevelType w:val="hybridMultilevel"/>
    <w:tmpl w:val="1096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1A1"/>
    <w:multiLevelType w:val="hybridMultilevel"/>
    <w:tmpl w:val="C23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17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20"/>
  </w:num>
  <w:num w:numId="18">
    <w:abstractNumId w:val="15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0594"/>
    <o:shapelayout v:ext="edit">
      <o:idmap v:ext="edit" data="105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7A4"/>
    <w:rsid w:val="00092E79"/>
    <w:rsid w:val="00095DFE"/>
    <w:rsid w:val="000D3787"/>
    <w:rsid w:val="000E6DDB"/>
    <w:rsid w:val="00107E21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36809"/>
    <w:rsid w:val="00355351"/>
    <w:rsid w:val="00360F8F"/>
    <w:rsid w:val="00367838"/>
    <w:rsid w:val="003B6150"/>
    <w:rsid w:val="003D2644"/>
    <w:rsid w:val="003F1009"/>
    <w:rsid w:val="00401586"/>
    <w:rsid w:val="004068D1"/>
    <w:rsid w:val="00417638"/>
    <w:rsid w:val="00450CFD"/>
    <w:rsid w:val="004D1D17"/>
    <w:rsid w:val="004E380E"/>
    <w:rsid w:val="004F3AF9"/>
    <w:rsid w:val="004F4580"/>
    <w:rsid w:val="00507FBC"/>
    <w:rsid w:val="0052388E"/>
    <w:rsid w:val="00524825"/>
    <w:rsid w:val="005441B3"/>
    <w:rsid w:val="00571571"/>
    <w:rsid w:val="005D3E29"/>
    <w:rsid w:val="005D5ABC"/>
    <w:rsid w:val="005E7EA9"/>
    <w:rsid w:val="005F2039"/>
    <w:rsid w:val="005F35CF"/>
    <w:rsid w:val="00601240"/>
    <w:rsid w:val="00602182"/>
    <w:rsid w:val="00687B69"/>
    <w:rsid w:val="006A0A3A"/>
    <w:rsid w:val="006E722B"/>
    <w:rsid w:val="006F73DC"/>
    <w:rsid w:val="00730B0F"/>
    <w:rsid w:val="0073558B"/>
    <w:rsid w:val="00797F77"/>
    <w:rsid w:val="007A117F"/>
    <w:rsid w:val="007D1A17"/>
    <w:rsid w:val="007E5D0D"/>
    <w:rsid w:val="007E7009"/>
    <w:rsid w:val="008054FC"/>
    <w:rsid w:val="00830D07"/>
    <w:rsid w:val="0084693A"/>
    <w:rsid w:val="00865EF1"/>
    <w:rsid w:val="00872026"/>
    <w:rsid w:val="00877B61"/>
    <w:rsid w:val="00886031"/>
    <w:rsid w:val="008C30BF"/>
    <w:rsid w:val="008C67F1"/>
    <w:rsid w:val="008E15CC"/>
    <w:rsid w:val="008F13B0"/>
    <w:rsid w:val="008F3633"/>
    <w:rsid w:val="00911B37"/>
    <w:rsid w:val="0091375F"/>
    <w:rsid w:val="009150A4"/>
    <w:rsid w:val="00945441"/>
    <w:rsid w:val="00975711"/>
    <w:rsid w:val="009D6CDB"/>
    <w:rsid w:val="009E5520"/>
    <w:rsid w:val="009F7DDF"/>
    <w:rsid w:val="00A07FEA"/>
    <w:rsid w:val="00A20088"/>
    <w:rsid w:val="00A57649"/>
    <w:rsid w:val="00A72F21"/>
    <w:rsid w:val="00A777E6"/>
    <w:rsid w:val="00A831E6"/>
    <w:rsid w:val="00A91CBC"/>
    <w:rsid w:val="00A96213"/>
    <w:rsid w:val="00A96B4A"/>
    <w:rsid w:val="00AA751E"/>
    <w:rsid w:val="00AC3B27"/>
    <w:rsid w:val="00B04582"/>
    <w:rsid w:val="00B12622"/>
    <w:rsid w:val="00B162DF"/>
    <w:rsid w:val="00B468EB"/>
    <w:rsid w:val="00B514D3"/>
    <w:rsid w:val="00B65AAF"/>
    <w:rsid w:val="00B67FA3"/>
    <w:rsid w:val="00B9542F"/>
    <w:rsid w:val="00B95648"/>
    <w:rsid w:val="00BA106A"/>
    <w:rsid w:val="00BA300D"/>
    <w:rsid w:val="00BA64B8"/>
    <w:rsid w:val="00BC3CF8"/>
    <w:rsid w:val="00C05750"/>
    <w:rsid w:val="00C07CDA"/>
    <w:rsid w:val="00C56DBC"/>
    <w:rsid w:val="00C6186D"/>
    <w:rsid w:val="00CA785C"/>
    <w:rsid w:val="00CF031A"/>
    <w:rsid w:val="00D107D4"/>
    <w:rsid w:val="00D20958"/>
    <w:rsid w:val="00D21D24"/>
    <w:rsid w:val="00D60A76"/>
    <w:rsid w:val="00D60DFD"/>
    <w:rsid w:val="00D61373"/>
    <w:rsid w:val="00D81FA2"/>
    <w:rsid w:val="00D9520F"/>
    <w:rsid w:val="00DA1712"/>
    <w:rsid w:val="00DA3E82"/>
    <w:rsid w:val="00DB264C"/>
    <w:rsid w:val="00DF633F"/>
    <w:rsid w:val="00E149EC"/>
    <w:rsid w:val="00E371F1"/>
    <w:rsid w:val="00E70C62"/>
    <w:rsid w:val="00E75D67"/>
    <w:rsid w:val="00E9766B"/>
    <w:rsid w:val="00ED4BD5"/>
    <w:rsid w:val="00F04176"/>
    <w:rsid w:val="00F13CF8"/>
    <w:rsid w:val="00F24C87"/>
    <w:rsid w:val="00F25B65"/>
    <w:rsid w:val="00F5689D"/>
    <w:rsid w:val="00F6009E"/>
    <w:rsid w:val="00F60BFE"/>
    <w:rsid w:val="00F86757"/>
    <w:rsid w:val="00F8677E"/>
    <w:rsid w:val="00F96238"/>
    <w:rsid w:val="00FC7EB4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Strong"/>
    <w:qFormat/>
    <w:rsid w:val="006F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7</cp:revision>
  <cp:lastPrinted>2017-11-26T15:38:00Z</cp:lastPrinted>
  <dcterms:created xsi:type="dcterms:W3CDTF">2017-11-25T10:32:00Z</dcterms:created>
  <dcterms:modified xsi:type="dcterms:W3CDTF">2018-01-06T17:18:00Z</dcterms:modified>
</cp:coreProperties>
</file>