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-32385</wp:posOffset>
            </wp:positionV>
            <wp:extent cx="984885" cy="648335"/>
            <wp:effectExtent l="1905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-32385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F9465A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AC7730">
        <w:rPr>
          <w:rFonts w:ascii="Microsoft Uighur" w:hAnsi="Microsoft Uighur" w:cs="Microsoft Uighur" w:hint="cs"/>
          <w:sz w:val="28"/>
          <w:szCs w:val="28"/>
          <w:rtl/>
        </w:rPr>
        <w:t>.............................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F9465A" w:rsidP="00573617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</w:t>
      </w:r>
      <w:r w:rsidR="00573617">
        <w:rPr>
          <w:rFonts w:ascii="Microsoft Uighur" w:hAnsi="Microsoft Uighur" w:cs="Microsoft Uighur" w:hint="cs"/>
          <w:sz w:val="28"/>
          <w:szCs w:val="28"/>
          <w:rtl/>
        </w:rPr>
        <w:t xml:space="preserve">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الموضوع :    </w:t>
      </w:r>
      <w:r w:rsidR="00573617">
        <w:rPr>
          <w:rFonts w:ascii="Microsoft Uighur" w:hAnsi="Microsoft Uighur" w:cs="Microsoft Uighur" w:hint="cs"/>
          <w:sz w:val="28"/>
          <w:szCs w:val="28"/>
          <w:rtl/>
        </w:rPr>
        <w:t xml:space="preserve">الاختبارات </w:t>
      </w:r>
      <w:r w:rsidR="00DE4AF7">
        <w:rPr>
          <w:rFonts w:ascii="Microsoft Uighur" w:hAnsi="Microsoft Uighur" w:cs="Microsoft Uighur" w:hint="cs"/>
          <w:sz w:val="28"/>
          <w:szCs w:val="28"/>
          <w:rtl/>
        </w:rPr>
        <w:t xml:space="preserve"> الشخصية</w:t>
      </w:r>
      <w:r w:rsidR="00573617">
        <w:rPr>
          <w:rFonts w:ascii="Microsoft Uighur" w:hAnsi="Microsoft Uighur" w:cs="Microsoft Uighur" w:hint="cs"/>
          <w:sz w:val="28"/>
          <w:szCs w:val="28"/>
          <w:rtl/>
        </w:rPr>
        <w:t xml:space="preserve">  عند التقدم للوظيفة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F9465A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F9465A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676"/>
        <w:gridCol w:w="1896"/>
        <w:gridCol w:w="971"/>
        <w:gridCol w:w="567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F9465A">
        <w:tc>
          <w:tcPr>
            <w:tcW w:w="1701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F9465A">
              <w:rPr>
                <w:rFonts w:ascii="Microsoft Uighur" w:hAnsi="Microsoft Uighur" w:cs="Microsoft Uighur" w:hint="cs"/>
                <w:b/>
                <w:bCs/>
                <w:color w:val="FF0000"/>
                <w:sz w:val="24"/>
                <w:szCs w:val="24"/>
                <w:rtl/>
              </w:rPr>
              <w:t>الأهداف السلوكية الإجرائية</w:t>
            </w:r>
          </w:p>
        </w:tc>
        <w:tc>
          <w:tcPr>
            <w:tcW w:w="2867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F9465A">
        <w:trPr>
          <w:trHeight w:val="364"/>
        </w:trPr>
        <w:tc>
          <w:tcPr>
            <w:tcW w:w="1701" w:type="dxa"/>
            <w:gridSpan w:val="2"/>
          </w:tcPr>
          <w:p w:rsidR="005F3785" w:rsidRDefault="005F3785" w:rsidP="005F3785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1</w:t>
            </w:r>
            <w:r w:rsidR="00573617" w:rsidRPr="0057361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</w:t>
            </w:r>
            <w:r w:rsidR="00573617" w:rsidRPr="0057361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أن </w:t>
            </w:r>
            <w:r w:rsidR="00573617" w:rsidRPr="0057361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</w:t>
            </w:r>
            <w:r w:rsidR="00573617" w:rsidRPr="0057361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عدد </w:t>
            </w:r>
            <w:r w:rsidR="00FE5D9B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</w:t>
            </w:r>
            <w:r w:rsidR="00573617" w:rsidRPr="0057361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أنماط اختبارات الشخصية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5F3785" w:rsidRDefault="005F3785" w:rsidP="005F3785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2- أن تذكر المتعلمة ثلاثة من </w:t>
            </w:r>
            <w:bookmarkStart w:id="0" w:name="_GoBack"/>
            <w:bookmarkEnd w:id="0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النصائح والارشادات لإزالة التوتر في الاختبارات الشخصية.</w:t>
            </w:r>
          </w:p>
          <w:p w:rsidR="005F3785" w:rsidRPr="00573617" w:rsidRDefault="005F3785" w:rsidP="005F3785">
            <w:pPr>
              <w:spacing w:after="200" w:line="276" w:lineRule="auto"/>
              <w:rPr>
                <w:rFonts w:ascii="Microsoft Uighur" w:eastAsia="Arial" w:hAnsi="Microsoft Uighur" w:cs="Microsoft Uighur"/>
                <w:sz w:val="26"/>
                <w:szCs w:val="26"/>
              </w:rPr>
            </w:pPr>
          </w:p>
          <w:p w:rsidR="00780E5F" w:rsidRPr="00573617" w:rsidRDefault="00780E5F" w:rsidP="00FE5D9B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</w:tc>
        <w:tc>
          <w:tcPr>
            <w:tcW w:w="2867" w:type="dxa"/>
            <w:gridSpan w:val="2"/>
          </w:tcPr>
          <w:p w:rsidR="00573617" w:rsidRPr="00573617" w:rsidRDefault="00573617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573617" w:rsidRPr="00573617" w:rsidRDefault="005F3785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أنماط الاختبارات الشخصية</w:t>
            </w:r>
          </w:p>
          <w:p w:rsidR="00573617" w:rsidRDefault="00573617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57361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الاختبارات الشخصية- الاختبارات العقلانية - اختبارات الإجهاد</w:t>
            </w:r>
            <w:r w:rsidR="005F3785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...... الخ</w:t>
            </w:r>
          </w:p>
          <w:p w:rsidR="00573617" w:rsidRPr="00573617" w:rsidRDefault="00573617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573617" w:rsidRPr="00573617" w:rsidRDefault="00573617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57361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ان تتحدث بالموضوع مع المرشحين سابقين- جمع معلومات عن الشركة- السؤال قبل الاختبار............... إبراز المهارات الشخصية للمتقدم للوظيفة وذلك لوضع الشخص المناسب بالمكان المناسب وبالوظيفة التي تناسب قدراتهم</w:t>
            </w:r>
          </w:p>
          <w:p w:rsidR="00573617" w:rsidRPr="00573617" w:rsidRDefault="00573617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573617" w:rsidRPr="00573617" w:rsidRDefault="00573617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780E5F" w:rsidRPr="00573617" w:rsidRDefault="00780E5F" w:rsidP="00573617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C95EB8" w:rsidRDefault="00776EF0" w:rsidP="00DE4AF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780E5F" w:rsidRDefault="005F3785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عددي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أنماط الاختبارات الشخصية.</w:t>
            </w:r>
          </w:p>
          <w:p w:rsidR="00FE5D9B" w:rsidRDefault="00FE5D9B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FE5D9B" w:rsidRDefault="00FE5D9B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FE5D9B" w:rsidRDefault="005F3785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أذكري</w:t>
            </w:r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ثلاثة من النصائح والإرشادات لإزالة التوتر في الاختبارات الشخصية.</w:t>
            </w:r>
          </w:p>
          <w:p w:rsidR="00780E5F" w:rsidRDefault="00780E5F" w:rsidP="00780E5F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4AF7" w:rsidRDefault="00DE4AF7" w:rsidP="00780E5F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4AF7" w:rsidRPr="00DE039D" w:rsidRDefault="00DE4AF7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</w:tc>
      </w:tr>
      <w:tr w:rsidR="00B022D3" w:rsidTr="00F9465A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F9465A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F9465A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DE4AF7" w:rsidRDefault="00C95EB8" w:rsidP="0057361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CBE53F8"/>
    <w:multiLevelType w:val="hybridMultilevel"/>
    <w:tmpl w:val="A606D1A6"/>
    <w:lvl w:ilvl="0" w:tplc="3556AF1E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E0C96"/>
    <w:multiLevelType w:val="hybridMultilevel"/>
    <w:tmpl w:val="B38EF032"/>
    <w:lvl w:ilvl="0" w:tplc="C05C260A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2E3A08"/>
    <w:rsid w:val="00402C32"/>
    <w:rsid w:val="00403F85"/>
    <w:rsid w:val="00462DCD"/>
    <w:rsid w:val="00573617"/>
    <w:rsid w:val="005F3785"/>
    <w:rsid w:val="00776EF0"/>
    <w:rsid w:val="00780E5F"/>
    <w:rsid w:val="00981FEF"/>
    <w:rsid w:val="009C6FC0"/>
    <w:rsid w:val="00A02E97"/>
    <w:rsid w:val="00A460D5"/>
    <w:rsid w:val="00AC7730"/>
    <w:rsid w:val="00B022D3"/>
    <w:rsid w:val="00C95EB8"/>
    <w:rsid w:val="00CC2DA4"/>
    <w:rsid w:val="00D93FF3"/>
    <w:rsid w:val="00DE039D"/>
    <w:rsid w:val="00DE4AF7"/>
    <w:rsid w:val="00E263C0"/>
    <w:rsid w:val="00EF2B2D"/>
    <w:rsid w:val="00F9465A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71AE7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3</cp:revision>
  <dcterms:created xsi:type="dcterms:W3CDTF">2018-11-25T08:56:00Z</dcterms:created>
  <dcterms:modified xsi:type="dcterms:W3CDTF">2018-11-25T09:04:00Z</dcterms:modified>
</cp:coreProperties>
</file>