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4B" w:rsidRDefault="005C194B">
      <w:r>
        <w:rPr>
          <w:noProof/>
        </w:rPr>
        <mc:AlternateContent>
          <mc:Choice Requires="wps">
            <w:drawing>
              <wp:anchor distT="45720" distB="45720" distL="114300" distR="114300" simplePos="0" relativeHeight="251659264" behindDoc="0" locked="0" layoutInCell="1" allowOverlap="1">
                <wp:simplePos x="0" y="0"/>
                <wp:positionH relativeFrom="column">
                  <wp:posOffset>1466850</wp:posOffset>
                </wp:positionH>
                <wp:positionV relativeFrom="paragraph">
                  <wp:posOffset>180975</wp:posOffset>
                </wp:positionV>
                <wp:extent cx="2686050" cy="1266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266825"/>
                        </a:xfrm>
                        <a:prstGeom prst="rect">
                          <a:avLst/>
                        </a:prstGeom>
                        <a:solidFill>
                          <a:schemeClr val="accent6">
                            <a:lumMod val="75000"/>
                          </a:schemeClr>
                        </a:solidFill>
                        <a:ln w="9525">
                          <a:solidFill>
                            <a:srgbClr val="000000"/>
                          </a:solidFill>
                          <a:miter lim="800000"/>
                          <a:headEnd/>
                          <a:tailEnd/>
                        </a:ln>
                      </wps:spPr>
                      <wps:txbx>
                        <w:txbxContent>
                          <w:p w:rsidR="005C194B" w:rsidRDefault="005C194B" w:rsidP="005C194B">
                            <w:pPr>
                              <w:jc w:val="center"/>
                              <w:rPr>
                                <w:rFonts w:hint="cs"/>
                                <w:sz w:val="52"/>
                                <w:szCs w:val="52"/>
                                <w:rtl/>
                                <w:lang w:bidi="ar-SY"/>
                              </w:rPr>
                            </w:pPr>
                            <w:r>
                              <w:rPr>
                                <w:rFonts w:hint="cs"/>
                                <w:sz w:val="52"/>
                                <w:szCs w:val="52"/>
                                <w:rtl/>
                                <w:lang w:bidi="ar-SY"/>
                              </w:rPr>
                              <w:t>تقرير عن</w:t>
                            </w:r>
                          </w:p>
                          <w:p w:rsidR="005C194B" w:rsidRPr="005C194B" w:rsidRDefault="005C194B" w:rsidP="005C194B">
                            <w:pPr>
                              <w:jc w:val="center"/>
                              <w:rPr>
                                <w:rFonts w:hint="cs"/>
                                <w:sz w:val="52"/>
                                <w:szCs w:val="52"/>
                                <w:lang w:bidi="ar-SY"/>
                              </w:rPr>
                            </w:pPr>
                            <w:r>
                              <w:rPr>
                                <w:rFonts w:hint="cs"/>
                                <w:sz w:val="52"/>
                                <w:szCs w:val="52"/>
                                <w:rtl/>
                                <w:lang w:bidi="ar-SY"/>
                              </w:rPr>
                              <w:t xml:space="preserve">بر الوالدين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5pt;margin-top:14.25pt;width:211.5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" fillcolor="#538135 [2409]">
                <v:textbox>
                  <w:txbxContent>
                    <w:p w:rsidR="005C194B" w:rsidRDefault="005C194B" w:rsidP="005C194B">
                      <w:pPr>
                        <w:jc w:val="center"/>
                        <w:rPr>
                          <w:rFonts w:hint="cs"/>
                          <w:sz w:val="52"/>
                          <w:szCs w:val="52"/>
                          <w:rtl/>
                          <w:lang w:bidi="ar-SY"/>
                        </w:rPr>
                      </w:pPr>
                      <w:r>
                        <w:rPr>
                          <w:rFonts w:hint="cs"/>
                          <w:sz w:val="52"/>
                          <w:szCs w:val="52"/>
                          <w:rtl/>
                          <w:lang w:bidi="ar-SY"/>
                        </w:rPr>
                        <w:t>تقرير عن</w:t>
                      </w:r>
                    </w:p>
                    <w:p w:rsidR="005C194B" w:rsidRPr="005C194B" w:rsidRDefault="005C194B" w:rsidP="005C194B">
                      <w:pPr>
                        <w:jc w:val="center"/>
                        <w:rPr>
                          <w:rFonts w:hint="cs"/>
                          <w:sz w:val="52"/>
                          <w:szCs w:val="52"/>
                          <w:lang w:bidi="ar-SY"/>
                        </w:rPr>
                      </w:pPr>
                      <w:r>
                        <w:rPr>
                          <w:rFonts w:hint="cs"/>
                          <w:sz w:val="52"/>
                          <w:szCs w:val="52"/>
                          <w:rtl/>
                          <w:lang w:bidi="ar-SY"/>
                        </w:rPr>
                        <w:t xml:space="preserve">بر الوالدين </w:t>
                      </w:r>
                    </w:p>
                  </w:txbxContent>
                </v:textbox>
                <w10:wrap type="square"/>
              </v:shape>
            </w:pict>
          </mc:Fallback>
        </mc:AlternateContent>
      </w:r>
    </w:p>
    <w:p w:rsidR="005C194B" w:rsidRPr="005C194B" w:rsidRDefault="005C194B" w:rsidP="005C194B"/>
    <w:p w:rsidR="005C194B" w:rsidRPr="005C194B" w:rsidRDefault="005C194B" w:rsidP="005C194B"/>
    <w:p w:rsidR="005C194B" w:rsidRPr="005C194B" w:rsidRDefault="005C194B" w:rsidP="005C194B"/>
    <w:p w:rsidR="005C194B" w:rsidRPr="005C194B" w:rsidRDefault="005C194B" w:rsidP="005C194B"/>
    <w:p w:rsidR="005C194B" w:rsidRPr="005C194B" w:rsidRDefault="005C194B" w:rsidP="005C194B"/>
    <w:p w:rsidR="005C194B" w:rsidRPr="005C194B" w:rsidRDefault="005C194B" w:rsidP="005C194B"/>
    <w:p w:rsidR="005C194B" w:rsidRPr="005C194B" w:rsidRDefault="005C194B" w:rsidP="005C194B"/>
    <w:p w:rsidR="005C194B" w:rsidRDefault="005C194B" w:rsidP="005C194B"/>
    <w:p w:rsidR="00DF3DE4" w:rsidRDefault="00DF3DE4" w:rsidP="005C194B">
      <w:pPr>
        <w:jc w:val="center"/>
        <w:rPr>
          <w:rtl/>
        </w:rPr>
      </w:pPr>
    </w:p>
    <w:p w:rsidR="005C194B" w:rsidRDefault="005C194B" w:rsidP="005C194B">
      <w:pPr>
        <w:jc w:val="center"/>
        <w:rPr>
          <w:rtl/>
        </w:rPr>
      </w:pPr>
    </w:p>
    <w:p w:rsidR="005C194B" w:rsidRDefault="005C194B" w:rsidP="005C194B">
      <w:pPr>
        <w:jc w:val="center"/>
        <w:rPr>
          <w:rtl/>
        </w:rPr>
      </w:pPr>
    </w:p>
    <w:p w:rsidR="005C194B" w:rsidRDefault="005C194B" w:rsidP="005C194B">
      <w:pPr>
        <w:jc w:val="center"/>
        <w:rPr>
          <w:rtl/>
        </w:rPr>
      </w:pPr>
    </w:p>
    <w:p w:rsidR="005C194B" w:rsidRDefault="005C194B" w:rsidP="005C194B">
      <w:pPr>
        <w:jc w:val="center"/>
        <w:rPr>
          <w:rtl/>
        </w:rPr>
      </w:pPr>
    </w:p>
    <w:p w:rsidR="005C194B" w:rsidRDefault="005C194B" w:rsidP="005C194B">
      <w:pPr>
        <w:jc w:val="center"/>
        <w:rPr>
          <w:rtl/>
        </w:rPr>
      </w:pPr>
    </w:p>
    <w:p w:rsidR="005C194B" w:rsidRDefault="005C194B" w:rsidP="005C194B">
      <w:pPr>
        <w:jc w:val="center"/>
        <w:rPr>
          <w:rtl/>
        </w:rPr>
      </w:pPr>
    </w:p>
    <w:p w:rsidR="005C194B" w:rsidRDefault="005C194B" w:rsidP="005C194B">
      <w:pPr>
        <w:jc w:val="center"/>
        <w:rPr>
          <w:rtl/>
        </w:rPr>
      </w:pPr>
    </w:p>
    <w:p w:rsidR="005C194B" w:rsidRDefault="005C194B" w:rsidP="005C194B">
      <w:pPr>
        <w:jc w:val="center"/>
        <w:rPr>
          <w:rtl/>
        </w:rPr>
      </w:pPr>
    </w:p>
    <w:p w:rsidR="005C194B" w:rsidRDefault="005C194B" w:rsidP="005C194B">
      <w:pPr>
        <w:jc w:val="center"/>
        <w:rPr>
          <w:rtl/>
        </w:rPr>
      </w:pPr>
    </w:p>
    <w:p w:rsidR="005C194B" w:rsidRDefault="005C194B" w:rsidP="005C194B">
      <w:pPr>
        <w:jc w:val="center"/>
        <w:rPr>
          <w:rtl/>
        </w:rPr>
      </w:pPr>
    </w:p>
    <w:p w:rsidR="005C194B" w:rsidRDefault="005C194B" w:rsidP="005C194B">
      <w:pPr>
        <w:jc w:val="center"/>
        <w:rPr>
          <w:rtl/>
        </w:rPr>
      </w:pPr>
    </w:p>
    <w:p w:rsidR="005C194B" w:rsidRDefault="005C194B" w:rsidP="005C194B">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5C194B" w:rsidRDefault="005C194B" w:rsidP="005C194B">
      <w:pPr>
        <w:jc w:val="center"/>
        <w:rPr>
          <w:rFonts w:hint="cs"/>
          <w:sz w:val="52"/>
          <w:szCs w:val="52"/>
          <w:rtl/>
        </w:rPr>
      </w:pPr>
      <w:r>
        <w:rPr>
          <w:rFonts w:hint="cs"/>
          <w:sz w:val="52"/>
          <w:szCs w:val="52"/>
          <w:rtl/>
        </w:rPr>
        <w:t>.........................</w:t>
      </w:r>
    </w:p>
    <w:p w:rsidR="005C194B" w:rsidRDefault="005C194B" w:rsidP="005C194B">
      <w:pPr>
        <w:jc w:val="center"/>
        <w:rPr>
          <w:sz w:val="52"/>
          <w:szCs w:val="52"/>
          <w:rtl/>
        </w:rPr>
      </w:pPr>
    </w:p>
    <w:p w:rsidR="005C194B" w:rsidRDefault="005C194B" w:rsidP="005C194B">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الثامن </w:t>
      </w:r>
    </w:p>
    <w:p w:rsidR="005C194B" w:rsidRDefault="005C194B" w:rsidP="005C194B">
      <w:pPr>
        <w:jc w:val="center"/>
        <w:rPr>
          <w:sz w:val="52"/>
          <w:szCs w:val="52"/>
          <w:rtl/>
        </w:rPr>
      </w:pPr>
    </w:p>
    <w:p w:rsidR="005C194B" w:rsidRDefault="005C194B" w:rsidP="005C194B">
      <w:pPr>
        <w:jc w:val="center"/>
        <w:rPr>
          <w:sz w:val="52"/>
          <w:szCs w:val="52"/>
          <w:rtl/>
        </w:rPr>
      </w:pPr>
    </w:p>
    <w:p w:rsidR="005C194B" w:rsidRDefault="005C194B" w:rsidP="005C194B">
      <w:pPr>
        <w:jc w:val="center"/>
        <w:rPr>
          <w:rFonts w:hint="cs"/>
          <w:color w:val="4472C4" w:themeColor="accent5"/>
          <w:sz w:val="40"/>
          <w:szCs w:val="40"/>
          <w:rtl/>
        </w:rPr>
      </w:pPr>
      <w:r>
        <w:rPr>
          <w:rFonts w:hint="cs"/>
          <w:color w:val="4472C4" w:themeColor="accent5"/>
          <w:sz w:val="40"/>
          <w:szCs w:val="40"/>
          <w:rtl/>
        </w:rPr>
        <w:t xml:space="preserve">بر الوالدين </w:t>
      </w:r>
    </w:p>
    <w:p w:rsidR="005C194B" w:rsidRDefault="005C194B" w:rsidP="005C194B">
      <w:pPr>
        <w:jc w:val="center"/>
        <w:rPr>
          <w:color w:val="4472C4" w:themeColor="accent5"/>
          <w:sz w:val="40"/>
          <w:szCs w:val="40"/>
          <w:rtl/>
        </w:rPr>
      </w:pPr>
    </w:p>
    <w:p w:rsidR="005C194B" w:rsidRDefault="005C194B" w:rsidP="005C194B">
      <w:pPr>
        <w:jc w:val="center"/>
        <w:rPr>
          <w:color w:val="4472C4" w:themeColor="accent5"/>
          <w:sz w:val="40"/>
          <w:szCs w:val="40"/>
          <w:rtl/>
        </w:rPr>
      </w:pPr>
    </w:p>
    <w:p w:rsidR="005C194B" w:rsidRPr="005C194B" w:rsidRDefault="005C194B" w:rsidP="005C194B">
      <w:pPr>
        <w:jc w:val="right"/>
        <w:rPr>
          <w:rFonts w:cs="Arial"/>
          <w:color w:val="C00000"/>
          <w:sz w:val="40"/>
          <w:szCs w:val="40"/>
          <w:rtl/>
        </w:rPr>
      </w:pPr>
      <w:r w:rsidRPr="005C194B">
        <w:rPr>
          <w:rFonts w:cs="Arial"/>
          <w:color w:val="C00000"/>
          <w:sz w:val="40"/>
          <w:szCs w:val="40"/>
          <w:rtl/>
        </w:rPr>
        <w:t xml:space="preserve">بر </w:t>
      </w:r>
      <w:proofErr w:type="gramStart"/>
      <w:r w:rsidRPr="005C194B">
        <w:rPr>
          <w:rFonts w:cs="Arial"/>
          <w:color w:val="C00000"/>
          <w:sz w:val="40"/>
          <w:szCs w:val="40"/>
          <w:rtl/>
        </w:rPr>
        <w:t>الوالدين</w:t>
      </w:r>
      <w:r>
        <w:rPr>
          <w:rFonts w:cs="Arial" w:hint="cs"/>
          <w:color w:val="C00000"/>
          <w:sz w:val="40"/>
          <w:szCs w:val="40"/>
          <w:rtl/>
        </w:rPr>
        <w:t xml:space="preserve"> :</w:t>
      </w:r>
      <w:proofErr w:type="gramEnd"/>
    </w:p>
    <w:p w:rsidR="005C194B" w:rsidRDefault="005C194B" w:rsidP="005C194B">
      <w:pPr>
        <w:jc w:val="right"/>
        <w:rPr>
          <w:rFonts w:cs="Arial"/>
          <w:sz w:val="32"/>
          <w:szCs w:val="32"/>
          <w:rtl/>
        </w:rPr>
      </w:pPr>
      <w:r w:rsidRPr="005C194B">
        <w:rPr>
          <w:rFonts w:cs="Arial"/>
          <w:sz w:val="32"/>
          <w:szCs w:val="32"/>
          <w:rtl/>
        </w:rPr>
        <w:t xml:space="preserve"> أوصى الله -تعالى- ببرّ الوالدين، وحضّ على ذلك، وورد ذلك في العديد من آيات القرآن الكريم، حيث قال الله تعالى: (وَاعْبُدُوا اللَّهَ وَلَا تُشْرِكُوا بِهِ شَيْئًا وَبِالْوَالِدَيْنِ إِحْسَانًا)، حيث قرن الله -تعالى- في الآية السابقة بين برّ الوالدين وتوحيده وعدم الإشراك به، وقال ابن كثير -رحمه الله- إنّ من الواجب الإحسان إلى الوالدين؛ لأنّهما السبب في وجود الأبناء بعد الله تعالى، كما أنّ برّ الوالدين من صفات الأنبياء والرسل عليهم السلام، وممّا يحصل عليه الابن ببرّ والديه استجابة دعاءهما له، كما أنّ رضا الله -تعالى- على عبده من رضا والديه عليه، وبيّن الله -تعالى- أنّ البرّ بالأم مقدّمٌ على البرّ بالأب، ودليل ذلك قوله: (وَوَصَّيْنَا الْإِنسَانَ بِوَالِدَيْهِ حَمَلَتْهُ أُمُّهُ وَهْنًا عَلَى وَهْنٍ)، كما أنّ الإسلام لا يمنع من برّ الوالدين الكافرين، لعلّ البرّ بهما يكون الطريق إلى إسلامهما، حيث قال الله -تعالى- في القرآن الكريم: (وَصَاحِبْهُمَا فِي الدُّنْيَا مَعْرُوفًا)، حيث قال الإمام القرطبي أنّ الآية السابقة تدلّ على برّ الوالدين الكافرين، مع الحرص على دعوتهما إلى الإسلام برفقٍ ولينٍ</w:t>
      </w:r>
    </w:p>
    <w:p w:rsidR="005C194B" w:rsidRDefault="005C194B" w:rsidP="005C194B">
      <w:pPr>
        <w:jc w:val="right"/>
        <w:rPr>
          <w:rFonts w:cs="Arial" w:hint="cs"/>
          <w:color w:val="C00000"/>
          <w:sz w:val="40"/>
          <w:szCs w:val="40"/>
          <w:rtl/>
        </w:rPr>
      </w:pPr>
      <w:r w:rsidRPr="005C194B">
        <w:rPr>
          <w:rFonts w:cs="Arial"/>
          <w:color w:val="C00000"/>
          <w:sz w:val="40"/>
          <w:szCs w:val="40"/>
          <w:rtl/>
        </w:rPr>
        <w:t xml:space="preserve">بر الوالدين في </w:t>
      </w:r>
      <w:proofErr w:type="gramStart"/>
      <w:r w:rsidRPr="005C194B">
        <w:rPr>
          <w:rFonts w:cs="Arial"/>
          <w:color w:val="C00000"/>
          <w:sz w:val="40"/>
          <w:szCs w:val="40"/>
          <w:rtl/>
        </w:rPr>
        <w:t>حياتهما</w:t>
      </w:r>
      <w:r>
        <w:rPr>
          <w:rFonts w:cs="Arial" w:hint="cs"/>
          <w:color w:val="C00000"/>
          <w:sz w:val="40"/>
          <w:szCs w:val="40"/>
          <w:rtl/>
        </w:rPr>
        <w:t xml:space="preserve"> :</w:t>
      </w:r>
      <w:proofErr w:type="gramEnd"/>
    </w:p>
    <w:p w:rsidR="005C194B" w:rsidRDefault="005C194B" w:rsidP="005C194B">
      <w:pPr>
        <w:jc w:val="right"/>
        <w:rPr>
          <w:rFonts w:cs="Arial" w:hint="cs"/>
          <w:sz w:val="32"/>
          <w:szCs w:val="32"/>
          <w:rtl/>
        </w:rPr>
      </w:pPr>
      <w:r w:rsidRPr="005C194B">
        <w:rPr>
          <w:rFonts w:cs="Arial"/>
          <w:sz w:val="32"/>
          <w:szCs w:val="32"/>
          <w:rtl/>
        </w:rPr>
        <w:t xml:space="preserve">ذكر العلماء العديد من طرق برّ الوالدين، وفيما يأتي بيان تلك </w:t>
      </w:r>
      <w:proofErr w:type="gramStart"/>
      <w:r w:rsidRPr="005C194B">
        <w:rPr>
          <w:rFonts w:cs="Arial"/>
          <w:sz w:val="32"/>
          <w:szCs w:val="32"/>
          <w:rtl/>
        </w:rPr>
        <w:t>الطرق</w:t>
      </w:r>
      <w:r>
        <w:rPr>
          <w:rFonts w:cs="Arial" w:hint="cs"/>
          <w:sz w:val="32"/>
          <w:szCs w:val="32"/>
          <w:rtl/>
        </w:rPr>
        <w:t xml:space="preserve"> :</w:t>
      </w:r>
      <w:proofErr w:type="gramEnd"/>
    </w:p>
    <w:p w:rsidR="005C194B" w:rsidRDefault="005C194B" w:rsidP="005C194B">
      <w:pPr>
        <w:jc w:val="right"/>
        <w:rPr>
          <w:rFonts w:cs="Arial"/>
          <w:sz w:val="32"/>
          <w:szCs w:val="32"/>
          <w:rtl/>
        </w:rPr>
      </w:pPr>
    </w:p>
    <w:p w:rsidR="005C194B" w:rsidRDefault="005C194B" w:rsidP="005C194B">
      <w:pPr>
        <w:jc w:val="right"/>
        <w:rPr>
          <w:rFonts w:cs="Arial"/>
          <w:sz w:val="32"/>
          <w:szCs w:val="32"/>
          <w:rtl/>
        </w:rPr>
      </w:pPr>
      <w:r w:rsidRPr="005C194B">
        <w:rPr>
          <w:rFonts w:cs="Arial"/>
          <w:sz w:val="32"/>
          <w:szCs w:val="32"/>
          <w:rtl/>
        </w:rPr>
        <w:t>الدعاء لهما، وهو من أوجب وأحرى الأعمال التي يستطيع الإنسان أن يقدّمها لوالديه، فيدعو لهما بالرحمة والمغفرة، والهداية والصلاح، وتيسير الأمور، وحسن الخاتمة، ورضا الله -تعالى- عليهما</w:t>
      </w:r>
    </w:p>
    <w:p w:rsidR="005C194B" w:rsidRDefault="005C194B" w:rsidP="005C194B">
      <w:pPr>
        <w:jc w:val="right"/>
        <w:rPr>
          <w:rFonts w:cs="Arial"/>
          <w:sz w:val="32"/>
          <w:szCs w:val="32"/>
          <w:rtl/>
        </w:rPr>
      </w:pPr>
    </w:p>
    <w:p w:rsidR="005C194B" w:rsidRDefault="005C194B" w:rsidP="005C194B">
      <w:pPr>
        <w:jc w:val="right"/>
        <w:rPr>
          <w:rFonts w:cs="Arial"/>
          <w:sz w:val="32"/>
          <w:szCs w:val="32"/>
          <w:rtl/>
        </w:rPr>
      </w:pPr>
      <w:r w:rsidRPr="005C194B">
        <w:rPr>
          <w:rFonts w:cs="Arial"/>
          <w:sz w:val="32"/>
          <w:szCs w:val="32"/>
          <w:rtl/>
        </w:rPr>
        <w:lastRenderedPageBreak/>
        <w:t>الصدقة عنهما، وقد يكون ذلك في إنشاء وقفٍ خيريٍ باسمهما، وذلك قد يكون ببناء مساجدٍ، أو حفر آبارٍ، أو طباعة مصاحف، وما إلى ذلك، من نشرٍ للخير والعلم، وبذلك ينال الوالدان الأجور المستمرّة حتى بعد وفاتهما، وذلك من عظيم أنواع البرّ بهما</w:t>
      </w:r>
    </w:p>
    <w:p w:rsidR="005C194B" w:rsidRDefault="005C194B" w:rsidP="005C194B">
      <w:pPr>
        <w:jc w:val="right"/>
        <w:rPr>
          <w:rFonts w:cs="Arial"/>
          <w:sz w:val="32"/>
          <w:szCs w:val="32"/>
          <w:rtl/>
        </w:rPr>
      </w:pPr>
    </w:p>
    <w:p w:rsidR="005C194B" w:rsidRDefault="005C194B" w:rsidP="005C194B">
      <w:pPr>
        <w:jc w:val="right"/>
        <w:rPr>
          <w:rFonts w:cs="Arial"/>
          <w:sz w:val="32"/>
          <w:szCs w:val="32"/>
          <w:rtl/>
        </w:rPr>
      </w:pPr>
      <w:r w:rsidRPr="005C194B">
        <w:rPr>
          <w:rFonts w:cs="Arial"/>
          <w:sz w:val="32"/>
          <w:szCs w:val="32"/>
          <w:rtl/>
        </w:rPr>
        <w:t>الترويح عنهما، وتقديم شيءٍ من الرفاه لهما، وإن لم يطلبا ذلك. المبالغة في التوقير والاحترام، ومن ذلك؛ تقبيل الرأس واليد تحبّباً، وتواضعاً لهما</w:t>
      </w:r>
    </w:p>
    <w:p w:rsidR="005C194B" w:rsidRDefault="005C194B" w:rsidP="005C194B">
      <w:pPr>
        <w:jc w:val="right"/>
        <w:rPr>
          <w:rFonts w:cs="Arial"/>
          <w:sz w:val="32"/>
          <w:szCs w:val="32"/>
          <w:rtl/>
        </w:rPr>
      </w:pPr>
    </w:p>
    <w:p w:rsidR="005C194B" w:rsidRDefault="005C194B" w:rsidP="005C194B">
      <w:pPr>
        <w:jc w:val="right"/>
        <w:rPr>
          <w:rFonts w:cs="Arial"/>
          <w:sz w:val="32"/>
          <w:szCs w:val="32"/>
          <w:rtl/>
        </w:rPr>
      </w:pPr>
      <w:r w:rsidRPr="005C194B">
        <w:rPr>
          <w:rFonts w:cs="Arial"/>
          <w:sz w:val="32"/>
          <w:szCs w:val="32"/>
          <w:rtl/>
        </w:rPr>
        <w:t>مدحهما وذكر فضلهما، فإنّ الوالدين قدّما لابنهما في حياته الكثير من الأفضال؛ بالمال، والنصح، والإرشاد، والتوجيه، والتحفيز وغير ذلك، فإن مدح المرء والديه وذكّرهما بذلك في كبرهما، كان ذلك من طرق برّهما، وإدخال السرور إلى قلبيهما</w:t>
      </w:r>
    </w:p>
    <w:p w:rsidR="005C194B" w:rsidRDefault="005C194B" w:rsidP="005C194B">
      <w:pPr>
        <w:jc w:val="right"/>
        <w:rPr>
          <w:rFonts w:cs="Arial"/>
          <w:sz w:val="32"/>
          <w:szCs w:val="32"/>
          <w:rtl/>
        </w:rPr>
      </w:pPr>
    </w:p>
    <w:p w:rsidR="005C194B" w:rsidRPr="005C194B" w:rsidRDefault="005C194B" w:rsidP="005C194B">
      <w:pPr>
        <w:jc w:val="right"/>
        <w:rPr>
          <w:rFonts w:cs="Arial"/>
          <w:sz w:val="32"/>
          <w:szCs w:val="32"/>
        </w:rPr>
      </w:pPr>
      <w:r>
        <w:rPr>
          <w:rFonts w:cs="Arial"/>
          <w:sz w:val="32"/>
          <w:szCs w:val="32"/>
          <w:rtl/>
        </w:rPr>
        <w:t xml:space="preserve">تفقّد حاجاتهما </w:t>
      </w:r>
      <w:proofErr w:type="gramStart"/>
      <w:r>
        <w:rPr>
          <w:rFonts w:cs="Arial"/>
          <w:sz w:val="32"/>
          <w:szCs w:val="32"/>
          <w:rtl/>
        </w:rPr>
        <w:t>وقضائها</w:t>
      </w:r>
      <w:r>
        <w:rPr>
          <w:rFonts w:cs="Arial" w:hint="cs"/>
          <w:sz w:val="32"/>
          <w:szCs w:val="32"/>
          <w:rtl/>
        </w:rPr>
        <w:t xml:space="preserve"> ،</w:t>
      </w:r>
      <w:proofErr w:type="gramEnd"/>
      <w:r w:rsidRPr="005C194B">
        <w:rPr>
          <w:rFonts w:cs="Arial"/>
          <w:sz w:val="32"/>
          <w:szCs w:val="32"/>
          <w:rtl/>
        </w:rPr>
        <w:t xml:space="preserve"> مشاورتهما في بعض الأمور الخاصة؛ كالتخصص الجامعي، أو الز</w:t>
      </w:r>
      <w:r>
        <w:rPr>
          <w:rFonts w:cs="Arial"/>
          <w:sz w:val="32"/>
          <w:szCs w:val="32"/>
          <w:rtl/>
        </w:rPr>
        <w:t>واج، أو السفر، والسكن، وغير ذلك</w:t>
      </w:r>
      <w:r>
        <w:rPr>
          <w:rFonts w:cs="Arial" w:hint="cs"/>
          <w:sz w:val="32"/>
          <w:szCs w:val="32"/>
          <w:rtl/>
        </w:rPr>
        <w:t xml:space="preserve"> ،</w:t>
      </w:r>
      <w:r w:rsidRPr="005C194B">
        <w:rPr>
          <w:rFonts w:cs="Arial"/>
          <w:sz w:val="32"/>
          <w:szCs w:val="32"/>
          <w:rtl/>
        </w:rPr>
        <w:t xml:space="preserve"> حسن الاستماع إليهما، وإعطائهما الاهتمام إذا تكلّما، وإشعارهما بالتفاعل بما يناسب كلامهما؛ من تحريكٍ للرأس، أو موافقةٍ للكلام، وإظهار الابتسام متى استلزم ذلك</w:t>
      </w:r>
    </w:p>
    <w:p w:rsidR="005C194B" w:rsidRPr="005C194B" w:rsidRDefault="005C194B" w:rsidP="005C194B">
      <w:pPr>
        <w:jc w:val="right"/>
        <w:rPr>
          <w:rFonts w:cs="Arial"/>
          <w:sz w:val="32"/>
          <w:szCs w:val="32"/>
        </w:rPr>
      </w:pPr>
    </w:p>
    <w:p w:rsidR="005C194B" w:rsidRDefault="005C194B" w:rsidP="005C194B">
      <w:pPr>
        <w:jc w:val="right"/>
        <w:rPr>
          <w:rFonts w:cs="Arial"/>
          <w:sz w:val="32"/>
          <w:szCs w:val="32"/>
          <w:rtl/>
        </w:rPr>
      </w:pPr>
      <w:r w:rsidRPr="005C194B">
        <w:rPr>
          <w:rFonts w:cs="Arial"/>
          <w:sz w:val="32"/>
          <w:szCs w:val="32"/>
          <w:rtl/>
        </w:rPr>
        <w:t xml:space="preserve">إجابة ندائهما دون تراخٍ، وقد رأى بعض العلماء أن يخرج الإنسان من صلاته إذا كان يصلّي نافلةً، ليجيب نداء والده، وبعضهم رأى أن يقطع الفريضة إن </w:t>
      </w:r>
      <w:r>
        <w:rPr>
          <w:rFonts w:cs="Arial"/>
          <w:sz w:val="32"/>
          <w:szCs w:val="32"/>
          <w:rtl/>
        </w:rPr>
        <w:t xml:space="preserve">كان معه متسعٌ من الوقت </w:t>
      </w:r>
      <w:proofErr w:type="gramStart"/>
      <w:r>
        <w:rPr>
          <w:rFonts w:cs="Arial"/>
          <w:sz w:val="32"/>
          <w:szCs w:val="32"/>
          <w:rtl/>
        </w:rPr>
        <w:t>لقضائها</w:t>
      </w:r>
      <w:r>
        <w:rPr>
          <w:rFonts w:cs="Arial" w:hint="cs"/>
          <w:sz w:val="32"/>
          <w:szCs w:val="32"/>
          <w:rtl/>
        </w:rPr>
        <w:t xml:space="preserve"> ،</w:t>
      </w:r>
      <w:proofErr w:type="gramEnd"/>
      <w:r>
        <w:rPr>
          <w:rFonts w:cs="Arial" w:hint="cs"/>
          <w:sz w:val="32"/>
          <w:szCs w:val="32"/>
          <w:rtl/>
        </w:rPr>
        <w:t xml:space="preserve"> </w:t>
      </w:r>
      <w:r w:rsidRPr="005C194B">
        <w:rPr>
          <w:rFonts w:cs="Arial"/>
          <w:sz w:val="32"/>
          <w:szCs w:val="32"/>
          <w:rtl/>
        </w:rPr>
        <w:t>أداء بعض العبادات عنهما بعد وفاتهما؛ كالحجّ، أو قضاء الصيام</w:t>
      </w:r>
    </w:p>
    <w:p w:rsidR="005C194B" w:rsidRPr="005C194B" w:rsidRDefault="005C194B" w:rsidP="005C194B">
      <w:pPr>
        <w:jc w:val="right"/>
        <w:rPr>
          <w:rFonts w:cs="Arial"/>
          <w:color w:val="C00000"/>
          <w:sz w:val="40"/>
          <w:szCs w:val="40"/>
          <w:rtl/>
        </w:rPr>
      </w:pPr>
    </w:p>
    <w:p w:rsidR="005C194B" w:rsidRDefault="005C194B" w:rsidP="005C194B">
      <w:pPr>
        <w:jc w:val="right"/>
        <w:rPr>
          <w:rFonts w:cs="Arial" w:hint="cs"/>
          <w:color w:val="C00000"/>
          <w:sz w:val="40"/>
          <w:szCs w:val="40"/>
          <w:rtl/>
        </w:rPr>
      </w:pPr>
      <w:r w:rsidRPr="005C194B">
        <w:rPr>
          <w:rFonts w:cs="Arial"/>
          <w:color w:val="C00000"/>
          <w:sz w:val="40"/>
          <w:szCs w:val="40"/>
          <w:rtl/>
        </w:rPr>
        <w:t xml:space="preserve">بر الوالدين بعد </w:t>
      </w:r>
      <w:proofErr w:type="gramStart"/>
      <w:r w:rsidRPr="005C194B">
        <w:rPr>
          <w:rFonts w:cs="Arial"/>
          <w:color w:val="C00000"/>
          <w:sz w:val="40"/>
          <w:szCs w:val="40"/>
          <w:rtl/>
        </w:rPr>
        <w:t>مماتهما</w:t>
      </w:r>
      <w:r>
        <w:rPr>
          <w:rFonts w:cs="Arial" w:hint="cs"/>
          <w:color w:val="C00000"/>
          <w:sz w:val="40"/>
          <w:szCs w:val="40"/>
          <w:rtl/>
        </w:rPr>
        <w:t xml:space="preserve"> :</w:t>
      </w:r>
      <w:proofErr w:type="gramEnd"/>
    </w:p>
    <w:p w:rsidR="005C194B" w:rsidRDefault="005C194B" w:rsidP="005C194B">
      <w:pPr>
        <w:jc w:val="right"/>
        <w:rPr>
          <w:rFonts w:cs="Arial"/>
          <w:sz w:val="32"/>
          <w:szCs w:val="32"/>
          <w:rtl/>
        </w:rPr>
      </w:pPr>
      <w:r w:rsidRPr="005C194B">
        <w:rPr>
          <w:rFonts w:cs="Arial"/>
          <w:sz w:val="32"/>
          <w:szCs w:val="32"/>
          <w:rtl/>
        </w:rPr>
        <w:t xml:space="preserve">يمكن للمسلم البرّ بوالديه بعد موتهما، من </w:t>
      </w:r>
      <w:proofErr w:type="gramStart"/>
      <w:r w:rsidRPr="005C194B">
        <w:rPr>
          <w:rFonts w:cs="Arial"/>
          <w:sz w:val="32"/>
          <w:szCs w:val="32"/>
          <w:rtl/>
        </w:rPr>
        <w:t>خلال</w:t>
      </w:r>
      <w:r>
        <w:rPr>
          <w:rFonts w:cs="Arial" w:hint="cs"/>
          <w:sz w:val="32"/>
          <w:szCs w:val="32"/>
          <w:rtl/>
        </w:rPr>
        <w:t xml:space="preserve"> :</w:t>
      </w:r>
      <w:proofErr w:type="gramEnd"/>
    </w:p>
    <w:p w:rsidR="005C194B" w:rsidRDefault="005C194B" w:rsidP="005C194B">
      <w:pPr>
        <w:jc w:val="right"/>
        <w:rPr>
          <w:rFonts w:cs="Arial" w:hint="cs"/>
          <w:sz w:val="32"/>
          <w:szCs w:val="32"/>
          <w:rtl/>
        </w:rPr>
      </w:pPr>
      <w:r w:rsidRPr="005C194B">
        <w:rPr>
          <w:rFonts w:cs="Arial"/>
          <w:sz w:val="32"/>
          <w:szCs w:val="32"/>
          <w:rtl/>
        </w:rPr>
        <w:t>إرسال الدعوات إليهما، والاستغفار لهما، فهو من العمل الصالح الذي يستمرّ للوالدين بعد وفاتهما، حيث قال الرسول صلّى الله عليه وسلّم: (إذا مات ابن آدم انقطع عمله إلا من ثلاث...أو ولدٌ صالحٌ يدعو له)</w:t>
      </w:r>
      <w:r>
        <w:rPr>
          <w:rFonts w:cs="Arial" w:hint="cs"/>
          <w:sz w:val="32"/>
          <w:szCs w:val="32"/>
          <w:rtl/>
        </w:rPr>
        <w:t xml:space="preserve"> </w:t>
      </w:r>
    </w:p>
    <w:p w:rsidR="005C194B" w:rsidRDefault="005C194B" w:rsidP="005C194B">
      <w:pPr>
        <w:jc w:val="right"/>
        <w:rPr>
          <w:rFonts w:cs="Arial"/>
          <w:sz w:val="32"/>
          <w:szCs w:val="32"/>
          <w:rtl/>
        </w:rPr>
      </w:pPr>
    </w:p>
    <w:p w:rsidR="00830DA5" w:rsidRDefault="00830DA5" w:rsidP="00830DA5">
      <w:pPr>
        <w:jc w:val="right"/>
        <w:rPr>
          <w:rFonts w:cs="Arial"/>
          <w:sz w:val="32"/>
          <w:szCs w:val="32"/>
          <w:rtl/>
        </w:rPr>
      </w:pPr>
      <w:r w:rsidRPr="00830DA5">
        <w:rPr>
          <w:rFonts w:cs="Arial"/>
          <w:sz w:val="32"/>
          <w:szCs w:val="32"/>
          <w:rtl/>
        </w:rPr>
        <w:lastRenderedPageBreak/>
        <w:t xml:space="preserve">صلة أصدقاء الوالدين، </w:t>
      </w:r>
      <w:proofErr w:type="spellStart"/>
      <w:r w:rsidRPr="00830DA5">
        <w:rPr>
          <w:rFonts w:cs="Arial"/>
          <w:sz w:val="32"/>
          <w:szCs w:val="32"/>
          <w:rtl/>
        </w:rPr>
        <w:t>والاستوصاء</w:t>
      </w:r>
      <w:proofErr w:type="spellEnd"/>
      <w:r w:rsidRPr="00830DA5">
        <w:rPr>
          <w:rFonts w:cs="Arial"/>
          <w:sz w:val="32"/>
          <w:szCs w:val="32"/>
          <w:rtl/>
        </w:rPr>
        <w:t xml:space="preserve"> بهم وإكرامهم، فعبد الله بن عمر -رضي الله عنه- كان حريصاً على برّ أصدقاء وأهل والده الفاروق عمر بن الخطاب رضي الله عنه، حيث يُروى عنه: (أنّه كان إذا خرج إلى مكةَ كان له حمارٌ يتروَّحُ عليه، إذا ملَّ ركوبَ الراحلةِ، وعمامةً يشدُّ بها رأسَه، فبينا هو يوماً على ذلك الحمارِ، إذ مرَّ به أعرابيٌّ، فقال: ألستَ ابنَ فلانِ بنِ فلانٍ؟ قال: بلى، فأعطاه الحمارَ، وقال: اركب هذا والعمامةَ، قال: اشدُدْ بها رأسَك، فقال له بعضُ أصحابِه: غفر اللهُ لك، أعطيتَ هذا الأعرابيَّ حمارًا كنت تروحُ عليه، وعمامة ًكنت تشدُّ بها رأسَك، فقال: إنّي سمعتُ رسولَ اللهِ صلَّى اللهُ عليه وسلَّمَ يقول: إنَّ مِن أَبَرِّ البِرِّ صلةُ الرجلِ أهلَ وُدِّ أبيه، بعد أن يُولِّيَ وإنَّ أباه كان صديقاً لعمرَ)</w:t>
      </w:r>
    </w:p>
    <w:p w:rsidR="00830DA5" w:rsidRDefault="00830DA5" w:rsidP="00830DA5">
      <w:pPr>
        <w:jc w:val="right"/>
        <w:rPr>
          <w:rFonts w:cs="Arial"/>
          <w:sz w:val="32"/>
          <w:szCs w:val="32"/>
          <w:rtl/>
        </w:rPr>
      </w:pPr>
    </w:p>
    <w:p w:rsidR="00830DA5" w:rsidRDefault="00830DA5" w:rsidP="00830DA5">
      <w:pPr>
        <w:jc w:val="right"/>
        <w:rPr>
          <w:rFonts w:cs="Arial"/>
          <w:color w:val="C00000"/>
          <w:sz w:val="40"/>
          <w:szCs w:val="40"/>
          <w:rtl/>
        </w:rPr>
      </w:pPr>
      <w:r w:rsidRPr="00830DA5">
        <w:rPr>
          <w:rFonts w:cs="Arial"/>
          <w:color w:val="C00000"/>
          <w:sz w:val="40"/>
          <w:szCs w:val="40"/>
          <w:rtl/>
        </w:rPr>
        <w:t xml:space="preserve">ثمرات بر </w:t>
      </w:r>
      <w:proofErr w:type="gramStart"/>
      <w:r w:rsidRPr="00830DA5">
        <w:rPr>
          <w:rFonts w:cs="Arial"/>
          <w:color w:val="C00000"/>
          <w:sz w:val="40"/>
          <w:szCs w:val="40"/>
          <w:rtl/>
        </w:rPr>
        <w:t>الوالدين</w:t>
      </w:r>
      <w:r w:rsidRPr="00830DA5">
        <w:rPr>
          <w:rFonts w:cs="Arial" w:hint="cs"/>
          <w:color w:val="C00000"/>
          <w:sz w:val="40"/>
          <w:szCs w:val="40"/>
          <w:rtl/>
        </w:rPr>
        <w:t xml:space="preserve"> :</w:t>
      </w:r>
      <w:proofErr w:type="gramEnd"/>
    </w:p>
    <w:p w:rsidR="00830DA5" w:rsidRDefault="00830DA5" w:rsidP="00830DA5">
      <w:pPr>
        <w:jc w:val="right"/>
        <w:rPr>
          <w:rFonts w:cs="Arial"/>
          <w:color w:val="C00000"/>
          <w:sz w:val="40"/>
          <w:szCs w:val="40"/>
          <w:rtl/>
        </w:rPr>
      </w:pPr>
    </w:p>
    <w:p w:rsidR="005C194B" w:rsidRDefault="00830DA5" w:rsidP="00830DA5">
      <w:pPr>
        <w:jc w:val="right"/>
        <w:rPr>
          <w:rFonts w:cs="Arial" w:hint="cs"/>
          <w:sz w:val="32"/>
          <w:szCs w:val="32"/>
          <w:rtl/>
        </w:rPr>
      </w:pPr>
      <w:r w:rsidRPr="00830DA5">
        <w:rPr>
          <w:rFonts w:cs="Arial"/>
          <w:sz w:val="32"/>
          <w:szCs w:val="32"/>
          <w:rtl/>
        </w:rPr>
        <w:t xml:space="preserve">يعدّ برّ الوالدين من أجلّ وأفضل الأعمال الصالحة، وقد جعل الإسلام لهذا العمل فضلاً كبيراً، وثمراتٍ عديدةٍ في الدينا والآخرة، وفيما يأتي بيان بعضٍ </w:t>
      </w:r>
      <w:proofErr w:type="gramStart"/>
      <w:r w:rsidRPr="00830DA5">
        <w:rPr>
          <w:rFonts w:cs="Arial"/>
          <w:sz w:val="32"/>
          <w:szCs w:val="32"/>
          <w:rtl/>
        </w:rPr>
        <w:t>منها</w:t>
      </w:r>
      <w:r>
        <w:rPr>
          <w:rFonts w:cs="Arial" w:hint="cs"/>
          <w:sz w:val="32"/>
          <w:szCs w:val="32"/>
          <w:rtl/>
        </w:rPr>
        <w:t xml:space="preserve"> :</w:t>
      </w:r>
      <w:proofErr w:type="gramEnd"/>
    </w:p>
    <w:p w:rsidR="00830DA5" w:rsidRPr="00830DA5" w:rsidRDefault="00830DA5" w:rsidP="00830DA5">
      <w:pPr>
        <w:jc w:val="right"/>
        <w:rPr>
          <w:rFonts w:cs="Arial"/>
          <w:sz w:val="40"/>
          <w:szCs w:val="40"/>
          <w:rtl/>
        </w:rPr>
      </w:pPr>
    </w:p>
    <w:p w:rsidR="00830DA5" w:rsidRDefault="00830DA5" w:rsidP="00830DA5">
      <w:pPr>
        <w:jc w:val="right"/>
        <w:rPr>
          <w:rFonts w:cs="Arial"/>
          <w:sz w:val="32"/>
          <w:szCs w:val="32"/>
          <w:rtl/>
        </w:rPr>
      </w:pPr>
      <w:r w:rsidRPr="00830DA5">
        <w:rPr>
          <w:rFonts w:cs="Arial"/>
          <w:sz w:val="32"/>
          <w:szCs w:val="32"/>
          <w:rtl/>
        </w:rPr>
        <w:t>عدّ برّ الوالدين من أفضل الأعمال إلى الله وأحبّها، حيث سُئل النبيّ صلّى الله عليه وسلّم: (أيُّ الأعمالِ أحَبُّ إلى اللهِ؟ قال: الصَّلاةُ لوقتِها، قال: ثمَّ أيُّ؟ قال: بِرُّ الوالدَيْنِ)</w:t>
      </w:r>
    </w:p>
    <w:p w:rsidR="00830DA5" w:rsidRDefault="00830DA5" w:rsidP="00830DA5">
      <w:pPr>
        <w:jc w:val="right"/>
        <w:rPr>
          <w:rFonts w:cs="Arial"/>
          <w:sz w:val="32"/>
          <w:szCs w:val="32"/>
          <w:rtl/>
        </w:rPr>
      </w:pPr>
      <w:r w:rsidRPr="00830DA5">
        <w:rPr>
          <w:rFonts w:cs="Arial"/>
          <w:sz w:val="32"/>
          <w:szCs w:val="32"/>
          <w:rtl/>
        </w:rPr>
        <w:t xml:space="preserve"> يزيد الله -تعالى- في رزق البارّ بوالديه، ويمدّ في عمره، حيث قال الرسول صلّى الله عليه وسلّم: (من سرَّه أن يُعظِمَ اللهُ رزقَه، وأن يُمِدَّ في أجَلِه، فلْيَصِلْ رَحِمَه)</w:t>
      </w:r>
    </w:p>
    <w:p w:rsidR="00830DA5" w:rsidRDefault="00830DA5" w:rsidP="00830DA5">
      <w:pPr>
        <w:jc w:val="right"/>
        <w:rPr>
          <w:rFonts w:cs="Arial"/>
          <w:sz w:val="32"/>
          <w:szCs w:val="32"/>
          <w:rtl/>
        </w:rPr>
      </w:pPr>
    </w:p>
    <w:p w:rsidR="00830DA5" w:rsidRPr="00830DA5" w:rsidRDefault="00830DA5" w:rsidP="00830DA5">
      <w:pPr>
        <w:jc w:val="right"/>
        <w:rPr>
          <w:rFonts w:cs="Arial"/>
          <w:sz w:val="32"/>
          <w:szCs w:val="32"/>
        </w:rPr>
      </w:pPr>
      <w:r w:rsidRPr="00830DA5">
        <w:rPr>
          <w:rFonts w:cs="Arial"/>
          <w:sz w:val="32"/>
          <w:szCs w:val="32"/>
          <w:rtl/>
        </w:rPr>
        <w:t>استجابة دعاء الوالد لابنه البارّ، حيث رُوي عن الرسول -صلّى الله عليه وسلّم- أنّه قال: (ثلاثُ دَعواتٍ لا تُرَدُّ: دعوةُ الوالِدِ لِولدِهِ</w:t>
      </w:r>
      <w:proofErr w:type="gramStart"/>
      <w:r w:rsidRPr="00830DA5">
        <w:rPr>
          <w:rFonts w:cs="Arial"/>
          <w:sz w:val="32"/>
          <w:szCs w:val="32"/>
          <w:rtl/>
        </w:rPr>
        <w:t>).[</w:t>
      </w:r>
      <w:proofErr w:type="gramEnd"/>
      <w:r w:rsidRPr="00830DA5">
        <w:rPr>
          <w:rFonts w:cs="Arial"/>
          <w:sz w:val="32"/>
          <w:szCs w:val="32"/>
          <w:rtl/>
        </w:rPr>
        <w:t>١٣] برّ الوالدين من السعي في سبيل الله، حيث قال الرسول صلّى الله عليه وسلّم: (وإن كان خرج يسعَى على أبوَيْن شيخَيْن كبيرَيْن فهو في سبيلِ اللهِ)</w:t>
      </w:r>
    </w:p>
    <w:p w:rsidR="00830DA5" w:rsidRPr="00830DA5" w:rsidRDefault="00830DA5" w:rsidP="00830DA5">
      <w:pPr>
        <w:jc w:val="right"/>
        <w:rPr>
          <w:rFonts w:cs="Arial"/>
          <w:sz w:val="32"/>
          <w:szCs w:val="32"/>
        </w:rPr>
      </w:pPr>
    </w:p>
    <w:p w:rsidR="005C194B" w:rsidRPr="00830DA5" w:rsidRDefault="005C194B" w:rsidP="00830DA5">
      <w:pPr>
        <w:jc w:val="right"/>
        <w:rPr>
          <w:rFonts w:cs="Arial"/>
          <w:sz w:val="32"/>
          <w:szCs w:val="32"/>
        </w:rPr>
      </w:pPr>
      <w:bookmarkStart w:id="0" w:name="_GoBack"/>
      <w:bookmarkEnd w:id="0"/>
    </w:p>
    <w:p w:rsidR="005C194B" w:rsidRPr="00830DA5" w:rsidRDefault="005C194B" w:rsidP="00830DA5">
      <w:pPr>
        <w:jc w:val="right"/>
        <w:rPr>
          <w:rFonts w:cs="Arial"/>
          <w:sz w:val="32"/>
          <w:szCs w:val="32"/>
        </w:rPr>
      </w:pPr>
    </w:p>
    <w:p w:rsidR="005C194B" w:rsidRPr="00830DA5" w:rsidRDefault="005C194B" w:rsidP="00830DA5">
      <w:pPr>
        <w:jc w:val="right"/>
        <w:rPr>
          <w:rFonts w:cs="Arial"/>
          <w:sz w:val="32"/>
          <w:szCs w:val="32"/>
        </w:rPr>
      </w:pPr>
    </w:p>
    <w:p w:rsidR="005C194B" w:rsidRPr="00830DA5" w:rsidRDefault="005C194B" w:rsidP="00830DA5">
      <w:pPr>
        <w:jc w:val="right"/>
        <w:rPr>
          <w:rFonts w:cs="Arial"/>
          <w:sz w:val="40"/>
          <w:szCs w:val="40"/>
        </w:rPr>
      </w:pPr>
    </w:p>
    <w:p w:rsidR="005C194B" w:rsidRPr="00830DA5" w:rsidRDefault="005C194B" w:rsidP="00830DA5">
      <w:pPr>
        <w:jc w:val="right"/>
        <w:rPr>
          <w:rFonts w:cs="Arial"/>
          <w:sz w:val="24"/>
          <w:szCs w:val="24"/>
        </w:rPr>
      </w:pPr>
    </w:p>
    <w:p w:rsidR="005C194B" w:rsidRPr="005C194B" w:rsidRDefault="005C194B" w:rsidP="005C194B">
      <w:pPr>
        <w:jc w:val="right"/>
        <w:rPr>
          <w:sz w:val="32"/>
          <w:szCs w:val="32"/>
        </w:rPr>
      </w:pPr>
    </w:p>
    <w:p w:rsidR="005C194B" w:rsidRPr="005C194B" w:rsidRDefault="005C194B" w:rsidP="005C194B">
      <w:pPr>
        <w:jc w:val="right"/>
        <w:rPr>
          <w:color w:val="4472C4" w:themeColor="accent5"/>
          <w:sz w:val="32"/>
          <w:szCs w:val="32"/>
        </w:rPr>
      </w:pPr>
    </w:p>
    <w:sectPr w:rsidR="005C194B" w:rsidRPr="005C19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4B"/>
    <w:rsid w:val="005C194B"/>
    <w:rsid w:val="00830DA5"/>
    <w:rsid w:val="00DF3D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EABC"/>
  <w15:chartTrackingRefBased/>
  <w15:docId w15:val="{C618ABEB-469B-4045-8C01-5B1D3156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639</Words>
  <Characters>3648</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2020-11-24T16:01:00Z</dcterms:created>
  <dcterms:modified xsi:type="dcterms:W3CDTF">2020-11-24T16:17:00Z</dcterms:modified>
</cp:coreProperties>
</file>