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68" w:rsidRDefault="00D37968">
      <w:r>
        <w:rPr>
          <w:noProof/>
        </w:rPr>
        <mc:AlternateContent>
          <mc:Choice Requires="wps">
            <w:drawing>
              <wp:anchor distT="45720" distB="45720" distL="114300" distR="114300" simplePos="0" relativeHeight="251659264" behindDoc="0" locked="0" layoutInCell="1" allowOverlap="1">
                <wp:simplePos x="0" y="0"/>
                <wp:positionH relativeFrom="column">
                  <wp:posOffset>1323975</wp:posOffset>
                </wp:positionH>
                <wp:positionV relativeFrom="paragraph">
                  <wp:posOffset>180975</wp:posOffset>
                </wp:positionV>
                <wp:extent cx="31718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43025"/>
                        </a:xfrm>
                        <a:prstGeom prst="rect">
                          <a:avLst/>
                        </a:prstGeom>
                        <a:solidFill>
                          <a:schemeClr val="accent6">
                            <a:lumMod val="75000"/>
                          </a:schemeClr>
                        </a:solidFill>
                        <a:ln w="9525">
                          <a:solidFill>
                            <a:srgbClr val="000000"/>
                          </a:solidFill>
                          <a:miter lim="800000"/>
                          <a:headEnd/>
                          <a:tailEnd/>
                        </a:ln>
                      </wps:spPr>
                      <wps:txbx>
                        <w:txbxContent>
                          <w:p w:rsidR="00D37968" w:rsidRDefault="00D37968" w:rsidP="00D37968">
                            <w:pPr>
                              <w:jc w:val="center"/>
                              <w:rPr>
                                <w:rFonts w:hint="cs"/>
                                <w:sz w:val="52"/>
                                <w:szCs w:val="52"/>
                                <w:rtl/>
                                <w:lang w:bidi="ar-SY"/>
                              </w:rPr>
                            </w:pPr>
                            <w:r>
                              <w:rPr>
                                <w:rFonts w:hint="cs"/>
                                <w:sz w:val="52"/>
                                <w:szCs w:val="52"/>
                                <w:rtl/>
                                <w:lang w:bidi="ar-SY"/>
                              </w:rPr>
                              <w:t xml:space="preserve">تقرير عن </w:t>
                            </w:r>
                          </w:p>
                          <w:p w:rsidR="00D37968" w:rsidRPr="00D37968" w:rsidRDefault="00D37968" w:rsidP="00D37968">
                            <w:pPr>
                              <w:jc w:val="center"/>
                              <w:rPr>
                                <w:rFonts w:hint="cs"/>
                                <w:sz w:val="52"/>
                                <w:szCs w:val="52"/>
                                <w:lang w:bidi="ar-SY"/>
                              </w:rPr>
                            </w:pPr>
                            <w:r>
                              <w:rPr>
                                <w:rFonts w:hint="cs"/>
                                <w:sz w:val="52"/>
                                <w:szCs w:val="52"/>
                                <w:rtl/>
                                <w:lang w:bidi="ar-SY"/>
                              </w:rPr>
                              <w:t xml:space="preserve">الحرارة وطرق انتقالها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5pt;margin-top:14.25pt;width:249.7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" fillcolor="#538135 [2409]">
                <v:textbox>
                  <w:txbxContent>
                    <w:p w:rsidR="00D37968" w:rsidRDefault="00D37968" w:rsidP="00D37968">
                      <w:pPr>
                        <w:jc w:val="center"/>
                        <w:rPr>
                          <w:rFonts w:hint="cs"/>
                          <w:sz w:val="52"/>
                          <w:szCs w:val="52"/>
                          <w:rtl/>
                          <w:lang w:bidi="ar-SY"/>
                        </w:rPr>
                      </w:pPr>
                      <w:r>
                        <w:rPr>
                          <w:rFonts w:hint="cs"/>
                          <w:sz w:val="52"/>
                          <w:szCs w:val="52"/>
                          <w:rtl/>
                          <w:lang w:bidi="ar-SY"/>
                        </w:rPr>
                        <w:t xml:space="preserve">تقرير عن </w:t>
                      </w:r>
                    </w:p>
                    <w:p w:rsidR="00D37968" w:rsidRPr="00D37968" w:rsidRDefault="00D37968" w:rsidP="00D37968">
                      <w:pPr>
                        <w:jc w:val="center"/>
                        <w:rPr>
                          <w:rFonts w:hint="cs"/>
                          <w:sz w:val="52"/>
                          <w:szCs w:val="52"/>
                          <w:lang w:bidi="ar-SY"/>
                        </w:rPr>
                      </w:pPr>
                      <w:r>
                        <w:rPr>
                          <w:rFonts w:hint="cs"/>
                          <w:sz w:val="52"/>
                          <w:szCs w:val="52"/>
                          <w:rtl/>
                          <w:lang w:bidi="ar-SY"/>
                        </w:rPr>
                        <w:t xml:space="preserve">الحرارة وطرق انتقالها </w:t>
                      </w:r>
                    </w:p>
                  </w:txbxContent>
                </v:textbox>
                <w10:wrap type="square"/>
              </v:shape>
            </w:pict>
          </mc:Fallback>
        </mc:AlternateContent>
      </w:r>
    </w:p>
    <w:p w:rsidR="00D37968" w:rsidRPr="00D37968" w:rsidRDefault="00D37968" w:rsidP="00D37968"/>
    <w:p w:rsidR="00D37968" w:rsidRPr="00D37968" w:rsidRDefault="00D37968" w:rsidP="00D37968"/>
    <w:p w:rsidR="00D37968" w:rsidRPr="00D37968" w:rsidRDefault="00D37968" w:rsidP="00D37968"/>
    <w:p w:rsidR="00D37968" w:rsidRPr="00D37968" w:rsidRDefault="00D37968" w:rsidP="00D37968"/>
    <w:p w:rsidR="00D37968" w:rsidRPr="00D37968" w:rsidRDefault="00D37968" w:rsidP="00D37968"/>
    <w:p w:rsidR="00D37968" w:rsidRPr="00D37968" w:rsidRDefault="00D37968" w:rsidP="00D37968"/>
    <w:p w:rsidR="00D37968" w:rsidRDefault="00D37968" w:rsidP="00D37968"/>
    <w:p w:rsidR="00566F4C" w:rsidRDefault="00566F4C" w:rsidP="00D37968">
      <w:pPr>
        <w:jc w:val="center"/>
        <w:rPr>
          <w:rtl/>
        </w:rPr>
      </w:pPr>
    </w:p>
    <w:p w:rsidR="00D37968" w:rsidRDefault="00D37968" w:rsidP="00D37968">
      <w:pPr>
        <w:jc w:val="center"/>
        <w:rPr>
          <w:rtl/>
        </w:rPr>
      </w:pPr>
    </w:p>
    <w:p w:rsidR="00D37968" w:rsidRDefault="00D37968" w:rsidP="00D37968">
      <w:pPr>
        <w:jc w:val="center"/>
        <w:rPr>
          <w:rtl/>
        </w:rPr>
      </w:pPr>
    </w:p>
    <w:p w:rsidR="00D37968" w:rsidRDefault="00D37968" w:rsidP="00D37968">
      <w:pPr>
        <w:jc w:val="center"/>
        <w:rPr>
          <w:rtl/>
        </w:rPr>
      </w:pPr>
    </w:p>
    <w:p w:rsidR="00D37968" w:rsidRDefault="00D37968" w:rsidP="00D37968">
      <w:pPr>
        <w:jc w:val="center"/>
        <w:rPr>
          <w:rtl/>
        </w:rPr>
      </w:pPr>
    </w:p>
    <w:p w:rsidR="00D37968" w:rsidRDefault="00D37968" w:rsidP="00D37968">
      <w:pPr>
        <w:jc w:val="center"/>
        <w:rPr>
          <w:rtl/>
        </w:rPr>
      </w:pPr>
    </w:p>
    <w:p w:rsidR="00D37968" w:rsidRDefault="00D37968" w:rsidP="00D37968">
      <w:pPr>
        <w:jc w:val="center"/>
        <w:rPr>
          <w:sz w:val="52"/>
          <w:szCs w:val="52"/>
          <w:rtl/>
        </w:rPr>
      </w:pPr>
    </w:p>
    <w:p w:rsidR="00D37968" w:rsidRDefault="00D37968" w:rsidP="00D37968">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D37968" w:rsidRDefault="00D37968" w:rsidP="00D37968">
      <w:pPr>
        <w:jc w:val="center"/>
        <w:rPr>
          <w:sz w:val="52"/>
          <w:szCs w:val="52"/>
          <w:rtl/>
        </w:rPr>
      </w:pPr>
      <w:r>
        <w:rPr>
          <w:rFonts w:hint="cs"/>
          <w:sz w:val="52"/>
          <w:szCs w:val="52"/>
          <w:rtl/>
        </w:rPr>
        <w:t>...........................</w:t>
      </w:r>
    </w:p>
    <w:p w:rsidR="00D37968" w:rsidRDefault="00D37968" w:rsidP="00D37968">
      <w:pPr>
        <w:jc w:val="center"/>
        <w:rPr>
          <w:sz w:val="52"/>
          <w:szCs w:val="52"/>
          <w:rtl/>
        </w:rPr>
      </w:pPr>
    </w:p>
    <w:p w:rsidR="00D37968" w:rsidRDefault="00D37968" w:rsidP="00D37968">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السادس </w:t>
      </w:r>
    </w:p>
    <w:p w:rsidR="00D37968" w:rsidRDefault="00D37968" w:rsidP="00D37968">
      <w:pPr>
        <w:jc w:val="center"/>
        <w:rPr>
          <w:sz w:val="52"/>
          <w:szCs w:val="52"/>
          <w:rtl/>
        </w:rPr>
      </w:pPr>
    </w:p>
    <w:p w:rsidR="00D37968" w:rsidRDefault="00D37968" w:rsidP="00D37968">
      <w:pPr>
        <w:jc w:val="center"/>
        <w:rPr>
          <w:sz w:val="52"/>
          <w:szCs w:val="52"/>
          <w:rtl/>
        </w:rPr>
      </w:pPr>
    </w:p>
    <w:p w:rsidR="00D37968" w:rsidRDefault="00D37968" w:rsidP="00D37968">
      <w:pPr>
        <w:jc w:val="center"/>
        <w:rPr>
          <w:sz w:val="52"/>
          <w:szCs w:val="52"/>
          <w:rtl/>
        </w:rPr>
      </w:pPr>
    </w:p>
    <w:p w:rsidR="00D37968" w:rsidRDefault="00D37968" w:rsidP="00D37968">
      <w:pPr>
        <w:jc w:val="center"/>
        <w:rPr>
          <w:rFonts w:hint="cs"/>
          <w:color w:val="C00000"/>
          <w:sz w:val="40"/>
          <w:szCs w:val="40"/>
          <w:rtl/>
        </w:rPr>
      </w:pPr>
      <w:r>
        <w:rPr>
          <w:rFonts w:hint="cs"/>
          <w:color w:val="C00000"/>
          <w:sz w:val="40"/>
          <w:szCs w:val="40"/>
          <w:rtl/>
        </w:rPr>
        <w:lastRenderedPageBreak/>
        <w:t xml:space="preserve">الحرارة وطرق انتقالها </w:t>
      </w:r>
    </w:p>
    <w:p w:rsidR="00D37968" w:rsidRDefault="00D37968" w:rsidP="00D37968">
      <w:pPr>
        <w:jc w:val="center"/>
        <w:rPr>
          <w:color w:val="C00000"/>
          <w:sz w:val="40"/>
          <w:szCs w:val="40"/>
          <w:rtl/>
        </w:rPr>
      </w:pPr>
    </w:p>
    <w:p w:rsidR="00D37968" w:rsidRDefault="00D37968" w:rsidP="00D37968">
      <w:pPr>
        <w:jc w:val="right"/>
        <w:rPr>
          <w:color w:val="4472C4" w:themeColor="accent5"/>
          <w:sz w:val="32"/>
          <w:szCs w:val="32"/>
        </w:rPr>
      </w:pPr>
      <w:proofErr w:type="gramStart"/>
      <w:r>
        <w:rPr>
          <w:rFonts w:hint="cs"/>
          <w:color w:val="4472C4" w:themeColor="accent5"/>
          <w:sz w:val="32"/>
          <w:szCs w:val="32"/>
          <w:rtl/>
        </w:rPr>
        <w:t>الحرارة :</w:t>
      </w:r>
      <w:proofErr w:type="gramEnd"/>
      <w:r>
        <w:rPr>
          <w:rFonts w:hint="cs"/>
          <w:color w:val="4472C4" w:themeColor="accent5"/>
          <w:sz w:val="32"/>
          <w:szCs w:val="32"/>
          <w:rtl/>
        </w:rPr>
        <w:t xml:space="preserve"> </w:t>
      </w:r>
      <w:r w:rsidRPr="00D37968">
        <w:rPr>
          <w:rFonts w:hint="cs"/>
          <w:sz w:val="32"/>
          <w:szCs w:val="32"/>
          <w:rtl/>
        </w:rPr>
        <w:t>ا</w:t>
      </w:r>
      <w:r w:rsidRPr="00D37968">
        <w:rPr>
          <w:rFonts w:cs="Arial"/>
          <w:sz w:val="32"/>
          <w:szCs w:val="32"/>
          <w:rtl/>
        </w:rPr>
        <w:t>لحرارة هي شكل من أشكال الطاقة الذي يمكن أن ينتقل من جسمٍ إلى جسمٍ آخر، أو يخلق نتيجة فقدان أشكال أخرى من الطاقة. للمراجعة، درجة الحرارة هي مقياس لقدرة مادة، أو أكثر عادة في منظومة فيزيائية، لنقل الطاقة الحرارية إلى منظومة فيزيائية أخرى</w:t>
      </w:r>
    </w:p>
    <w:p w:rsidR="00D37968" w:rsidRPr="00D37968" w:rsidRDefault="00D37968" w:rsidP="00D37968">
      <w:pPr>
        <w:rPr>
          <w:sz w:val="32"/>
          <w:szCs w:val="32"/>
        </w:rPr>
      </w:pPr>
    </w:p>
    <w:p w:rsidR="00D37968" w:rsidRPr="00D37968" w:rsidRDefault="00D37968" w:rsidP="00D37968">
      <w:pPr>
        <w:rPr>
          <w:sz w:val="32"/>
          <w:szCs w:val="32"/>
        </w:rPr>
      </w:pPr>
    </w:p>
    <w:p w:rsidR="00D37968" w:rsidRPr="00D37968" w:rsidRDefault="00D37968" w:rsidP="00D37968">
      <w:pPr>
        <w:rPr>
          <w:sz w:val="32"/>
          <w:szCs w:val="32"/>
        </w:rPr>
      </w:pPr>
    </w:p>
    <w:p w:rsidR="00D37968" w:rsidRPr="00D37968" w:rsidRDefault="00D37968" w:rsidP="00D37968">
      <w:pPr>
        <w:rPr>
          <w:color w:val="4472C4" w:themeColor="accent5"/>
          <w:sz w:val="32"/>
          <w:szCs w:val="32"/>
        </w:rPr>
      </w:pPr>
    </w:p>
    <w:p w:rsidR="00D37968" w:rsidRPr="00D37968" w:rsidRDefault="00D37968" w:rsidP="00D37968">
      <w:pPr>
        <w:jc w:val="right"/>
        <w:rPr>
          <w:rFonts w:cs="Arial" w:hint="cs"/>
          <w:color w:val="4472C4" w:themeColor="accent5"/>
          <w:sz w:val="32"/>
          <w:szCs w:val="32"/>
          <w:rtl/>
        </w:rPr>
      </w:pPr>
      <w:r w:rsidRPr="00D37968">
        <w:rPr>
          <w:rFonts w:cs="Arial"/>
          <w:color w:val="4472C4" w:themeColor="accent5"/>
          <w:sz w:val="32"/>
          <w:szCs w:val="32"/>
          <w:rtl/>
        </w:rPr>
        <w:t xml:space="preserve">أدوات قياس درجة </w:t>
      </w:r>
      <w:proofErr w:type="gramStart"/>
      <w:r w:rsidRPr="00D37968">
        <w:rPr>
          <w:rFonts w:cs="Arial"/>
          <w:color w:val="4472C4" w:themeColor="accent5"/>
          <w:sz w:val="32"/>
          <w:szCs w:val="32"/>
          <w:rtl/>
        </w:rPr>
        <w:t xml:space="preserve">الحرارة </w:t>
      </w:r>
      <w:r w:rsidRPr="00D37968">
        <w:rPr>
          <w:rFonts w:cs="Arial" w:hint="cs"/>
          <w:color w:val="4472C4" w:themeColor="accent5"/>
          <w:sz w:val="32"/>
          <w:szCs w:val="32"/>
          <w:rtl/>
        </w:rPr>
        <w:t>:</w:t>
      </w:r>
      <w:proofErr w:type="gramEnd"/>
    </w:p>
    <w:p w:rsidR="00D37968" w:rsidRDefault="00D37968" w:rsidP="00D37968">
      <w:pPr>
        <w:jc w:val="right"/>
        <w:rPr>
          <w:rFonts w:cs="Arial"/>
          <w:sz w:val="32"/>
          <w:szCs w:val="32"/>
          <w:rtl/>
        </w:rPr>
      </w:pPr>
      <w:r w:rsidRPr="00D37968">
        <w:rPr>
          <w:rFonts w:cs="Arial"/>
          <w:color w:val="FF0000"/>
          <w:sz w:val="32"/>
          <w:szCs w:val="32"/>
          <w:rtl/>
        </w:rPr>
        <w:t>ميزان الحرارة الزئبقي</w:t>
      </w:r>
      <w:r w:rsidRPr="00D37968">
        <w:rPr>
          <w:rFonts w:cs="Arial"/>
          <w:sz w:val="32"/>
          <w:szCs w:val="32"/>
          <w:rtl/>
        </w:rPr>
        <w:t>: حيث يشير تغير حجم الزئبق عند وضعه في وسط معين إلى درجة الحرارة في هذا الوسط</w:t>
      </w:r>
    </w:p>
    <w:p w:rsidR="00D37968" w:rsidRDefault="00D37968" w:rsidP="00D37968">
      <w:pPr>
        <w:jc w:val="right"/>
        <w:rPr>
          <w:rFonts w:cs="Arial"/>
          <w:sz w:val="32"/>
          <w:szCs w:val="32"/>
          <w:rtl/>
        </w:rPr>
      </w:pPr>
      <w:r w:rsidRPr="00D37968">
        <w:rPr>
          <w:rFonts w:cs="Arial"/>
          <w:color w:val="FF0000"/>
          <w:sz w:val="32"/>
          <w:szCs w:val="32"/>
          <w:rtl/>
        </w:rPr>
        <w:t>ميزان الحرارة ذي المقاومة الكهربائية</w:t>
      </w:r>
      <w:r w:rsidRPr="00D37968">
        <w:rPr>
          <w:rFonts w:cs="Arial"/>
          <w:sz w:val="32"/>
          <w:szCs w:val="32"/>
          <w:rtl/>
        </w:rPr>
        <w:t>: حيث تؤخذ تغيرات المقاومة الكهربائية للدلالة إلى درجة الحرارة.</w:t>
      </w:r>
    </w:p>
    <w:p w:rsidR="00D37968" w:rsidRPr="00D37968" w:rsidRDefault="00D37968" w:rsidP="00D37968">
      <w:pPr>
        <w:jc w:val="right"/>
        <w:rPr>
          <w:sz w:val="32"/>
          <w:szCs w:val="32"/>
        </w:rPr>
      </w:pPr>
      <w:r w:rsidRPr="00D37968">
        <w:rPr>
          <w:rFonts w:cs="Arial"/>
          <w:color w:val="FF0000"/>
          <w:sz w:val="32"/>
          <w:szCs w:val="32"/>
          <w:rtl/>
        </w:rPr>
        <w:t xml:space="preserve"> ميزان الحرارة الإشعاعي</w:t>
      </w:r>
      <w:r w:rsidRPr="00D37968">
        <w:rPr>
          <w:rFonts w:cs="Arial"/>
          <w:sz w:val="32"/>
          <w:szCs w:val="32"/>
          <w:rtl/>
        </w:rPr>
        <w:t>: حيث تؤخذ كمية الطاقة التي يشعها الجسم كمقياس لدرجة حرارته</w:t>
      </w:r>
    </w:p>
    <w:p w:rsidR="00D37968" w:rsidRDefault="00D37968" w:rsidP="00D37968">
      <w:pPr>
        <w:jc w:val="right"/>
        <w:rPr>
          <w:sz w:val="32"/>
          <w:szCs w:val="32"/>
        </w:rPr>
      </w:pPr>
      <w:r>
        <w:rPr>
          <w:noProof/>
          <w:sz w:val="32"/>
          <w:szCs w:val="32"/>
        </w:rPr>
        <w:drawing>
          <wp:inline distT="0" distB="0" distL="0" distR="0" wp14:anchorId="6A3A4890" wp14:editId="58FEB0E6">
            <wp:extent cx="5486400" cy="19431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خترع_مقياس_الحرارة.jpg"/>
                    <pic:cNvPicPr/>
                  </pic:nvPicPr>
                  <pic:blipFill>
                    <a:blip r:embed="rId4">
                      <a:extLst>
                        <a:ext uri="{28A0092B-C50C-407E-A947-70E740481C1C}">
                          <a14:useLocalDpi xmlns:a14="http://schemas.microsoft.com/office/drawing/2010/main" val="0"/>
                        </a:ext>
                      </a:extLst>
                    </a:blip>
                    <a:stretch>
                      <a:fillRect/>
                    </a:stretch>
                  </pic:blipFill>
                  <pic:spPr>
                    <a:xfrm>
                      <a:off x="0" y="0"/>
                      <a:ext cx="5486400" cy="1943100"/>
                    </a:xfrm>
                    <a:prstGeom prst="rect">
                      <a:avLst/>
                    </a:prstGeom>
                  </pic:spPr>
                </pic:pic>
              </a:graphicData>
            </a:graphic>
          </wp:inline>
        </w:drawing>
      </w:r>
    </w:p>
    <w:p w:rsidR="00D37968" w:rsidRDefault="00571B86" w:rsidP="00571B86">
      <w:pPr>
        <w:jc w:val="center"/>
        <w:rPr>
          <w:sz w:val="32"/>
          <w:szCs w:val="32"/>
          <w:rtl/>
        </w:rPr>
      </w:pPr>
      <w:r>
        <w:rPr>
          <w:rFonts w:hint="cs"/>
          <w:sz w:val="32"/>
          <w:szCs w:val="32"/>
          <w:rtl/>
        </w:rPr>
        <w:t xml:space="preserve">مقياس الحرارة الزئبقي </w:t>
      </w:r>
    </w:p>
    <w:p w:rsidR="00571B86" w:rsidRPr="00571B86" w:rsidRDefault="00571B86" w:rsidP="00571B86">
      <w:pPr>
        <w:jc w:val="right"/>
        <w:rPr>
          <w:rFonts w:cs="Arial" w:hint="cs"/>
          <w:color w:val="C00000"/>
          <w:sz w:val="32"/>
          <w:szCs w:val="32"/>
          <w:rtl/>
        </w:rPr>
      </w:pPr>
      <w:r>
        <w:rPr>
          <w:rFonts w:cs="Arial" w:hint="cs"/>
          <w:color w:val="C00000"/>
          <w:sz w:val="32"/>
          <w:szCs w:val="32"/>
          <w:rtl/>
        </w:rPr>
        <w:lastRenderedPageBreak/>
        <w:t xml:space="preserve">من </w:t>
      </w:r>
      <w:r w:rsidRPr="00571B86">
        <w:rPr>
          <w:rFonts w:cs="Arial"/>
          <w:color w:val="C00000"/>
          <w:sz w:val="32"/>
          <w:szCs w:val="32"/>
          <w:rtl/>
        </w:rPr>
        <w:t xml:space="preserve">وحدات قياس درجة </w:t>
      </w:r>
      <w:proofErr w:type="gramStart"/>
      <w:r w:rsidRPr="00571B86">
        <w:rPr>
          <w:rFonts w:cs="Arial"/>
          <w:color w:val="C00000"/>
          <w:sz w:val="32"/>
          <w:szCs w:val="32"/>
          <w:rtl/>
        </w:rPr>
        <w:t>الحرارة</w:t>
      </w:r>
      <w:r w:rsidRPr="00571B86">
        <w:rPr>
          <w:rFonts w:cs="Arial" w:hint="cs"/>
          <w:color w:val="C00000"/>
          <w:sz w:val="32"/>
          <w:szCs w:val="32"/>
          <w:rtl/>
        </w:rPr>
        <w:t xml:space="preserve"> :</w:t>
      </w:r>
      <w:proofErr w:type="gramEnd"/>
      <w:r>
        <w:rPr>
          <w:rFonts w:cs="Arial" w:hint="cs"/>
          <w:color w:val="C00000"/>
          <w:sz w:val="32"/>
          <w:szCs w:val="32"/>
          <w:rtl/>
        </w:rPr>
        <w:t xml:space="preserve"> </w:t>
      </w:r>
    </w:p>
    <w:p w:rsidR="00571B86" w:rsidRDefault="00571B86" w:rsidP="00571B86">
      <w:pPr>
        <w:jc w:val="right"/>
        <w:rPr>
          <w:rFonts w:cs="Arial"/>
          <w:sz w:val="32"/>
          <w:szCs w:val="32"/>
          <w:rtl/>
        </w:rPr>
      </w:pPr>
    </w:p>
    <w:p w:rsidR="00571B86" w:rsidRDefault="00571B86" w:rsidP="00571B86">
      <w:pPr>
        <w:jc w:val="right"/>
        <w:rPr>
          <w:sz w:val="32"/>
          <w:szCs w:val="32"/>
        </w:rPr>
      </w:pPr>
      <w:proofErr w:type="gramStart"/>
      <w:r>
        <w:rPr>
          <w:rFonts w:cs="Arial" w:hint="cs"/>
          <w:sz w:val="32"/>
          <w:szCs w:val="32"/>
          <w:rtl/>
        </w:rPr>
        <w:t>الكلفن :</w:t>
      </w:r>
      <w:proofErr w:type="gramEnd"/>
      <w:r>
        <w:rPr>
          <w:rFonts w:cs="Arial" w:hint="cs"/>
          <w:sz w:val="32"/>
          <w:szCs w:val="32"/>
          <w:rtl/>
        </w:rPr>
        <w:t xml:space="preserve"> وهو المقياس المعتمد من المنظومة العالمية ، ويستخدم بشكل كبير في الميادين العلمية ، حيث يوضح العلاقة بين حجم غاز معين ودرجة الحرارة المطلقة ، والعلاقة بين ضغط وحجم غاز معين ، ودرجة الحرارة </w:t>
      </w:r>
      <w:proofErr w:type="spellStart"/>
      <w:r>
        <w:rPr>
          <w:rFonts w:cs="Arial" w:hint="cs"/>
          <w:sz w:val="32"/>
          <w:szCs w:val="32"/>
          <w:rtl/>
        </w:rPr>
        <w:t>الكلفنية</w:t>
      </w:r>
      <w:proofErr w:type="spellEnd"/>
      <w:r>
        <w:rPr>
          <w:rFonts w:cs="Arial" w:hint="cs"/>
          <w:sz w:val="32"/>
          <w:szCs w:val="32"/>
          <w:rtl/>
        </w:rPr>
        <w:t xml:space="preserve"> ، وتعتبر صفر كلفن بأنها أخفض درجة حرارة في الطبيعة    </w:t>
      </w:r>
      <w:r w:rsidR="00D37968">
        <w:rPr>
          <w:sz w:val="32"/>
          <w:szCs w:val="32"/>
        </w:rPr>
        <w:tab/>
      </w:r>
    </w:p>
    <w:p w:rsidR="00571B86" w:rsidRPr="00571B86" w:rsidRDefault="00571B86" w:rsidP="00571B86">
      <w:pPr>
        <w:rPr>
          <w:sz w:val="32"/>
          <w:szCs w:val="32"/>
        </w:rPr>
      </w:pPr>
    </w:p>
    <w:p w:rsidR="00571B86" w:rsidRDefault="00571B86" w:rsidP="00571B86">
      <w:pPr>
        <w:rPr>
          <w:sz w:val="32"/>
          <w:szCs w:val="32"/>
        </w:rPr>
      </w:pPr>
    </w:p>
    <w:p w:rsidR="00D37968" w:rsidRDefault="00571B86" w:rsidP="00571B86">
      <w:pPr>
        <w:jc w:val="right"/>
        <w:rPr>
          <w:rFonts w:hint="cs"/>
          <w:color w:val="C00000"/>
          <w:sz w:val="32"/>
          <w:szCs w:val="32"/>
          <w:rtl/>
        </w:rPr>
      </w:pPr>
      <w:r>
        <w:rPr>
          <w:rFonts w:hint="cs"/>
          <w:color w:val="C00000"/>
          <w:sz w:val="32"/>
          <w:szCs w:val="32"/>
          <w:rtl/>
        </w:rPr>
        <w:t xml:space="preserve">طرق انتقال </w:t>
      </w:r>
      <w:proofErr w:type="gramStart"/>
      <w:r>
        <w:rPr>
          <w:rFonts w:hint="cs"/>
          <w:color w:val="C00000"/>
          <w:sz w:val="32"/>
          <w:szCs w:val="32"/>
          <w:rtl/>
        </w:rPr>
        <w:t>الحرارة :</w:t>
      </w:r>
      <w:proofErr w:type="gramEnd"/>
    </w:p>
    <w:p w:rsidR="00571B86" w:rsidRPr="00571B86" w:rsidRDefault="00571B86" w:rsidP="00571B86">
      <w:pPr>
        <w:rPr>
          <w:color w:val="C00000"/>
          <w:sz w:val="32"/>
          <w:szCs w:val="32"/>
        </w:rPr>
      </w:pPr>
    </w:p>
    <w:p w:rsidR="00F60FBE" w:rsidRDefault="00F60FBE" w:rsidP="00F60FBE">
      <w:pPr>
        <w:jc w:val="right"/>
        <w:rPr>
          <w:rFonts w:cs="Arial"/>
          <w:color w:val="C00000"/>
          <w:sz w:val="32"/>
          <w:szCs w:val="32"/>
          <w:rtl/>
        </w:rPr>
      </w:pPr>
      <w:r w:rsidRPr="00F60FBE">
        <w:rPr>
          <w:rFonts w:cs="Arial"/>
          <w:color w:val="5B9BD5" w:themeColor="accent1"/>
          <w:sz w:val="32"/>
          <w:szCs w:val="32"/>
          <w:rtl/>
        </w:rPr>
        <w:t>الإشعاع</w:t>
      </w:r>
    </w:p>
    <w:p w:rsidR="00F60FBE" w:rsidRPr="00F60FBE" w:rsidRDefault="00F60FBE" w:rsidP="00F60FBE">
      <w:pPr>
        <w:jc w:val="right"/>
        <w:rPr>
          <w:sz w:val="32"/>
          <w:szCs w:val="32"/>
        </w:rPr>
      </w:pPr>
      <w:r w:rsidRPr="00F60FBE">
        <w:rPr>
          <w:rFonts w:cs="Arial"/>
          <w:sz w:val="32"/>
          <w:szCs w:val="32"/>
          <w:rtl/>
        </w:rPr>
        <w:t xml:space="preserve"> إنّ طريقة انتقال الحرارة بالإشعاع لا تحتاج لوجود أي رابط بين مصدر الحرارة، والجسم الذي تُنقل إليه الحرارة على عكس طرق الحمل والتوصيل التي تتطلّب وجود مادّة لنقل الحرارة، ففي هذه الطريقة يمكن نقل الحرارة عبر الفراغ عن طريق الإشعاع الحراريّ، فعلى سبيل المثال انتقال الحرارة من الشّمس إلى الإنسان دون الحاجة للمسها مباشرةً</w:t>
      </w:r>
    </w:p>
    <w:p w:rsidR="00F60FBE" w:rsidRPr="00F60FBE" w:rsidRDefault="00F60FBE" w:rsidP="00F60FBE">
      <w:pPr>
        <w:jc w:val="right"/>
        <w:rPr>
          <w:color w:val="C00000"/>
          <w:sz w:val="32"/>
          <w:szCs w:val="32"/>
        </w:rPr>
      </w:pPr>
    </w:p>
    <w:p w:rsidR="00F60FBE" w:rsidRDefault="00F60FBE" w:rsidP="00F60FBE">
      <w:pPr>
        <w:jc w:val="right"/>
        <w:rPr>
          <w:rFonts w:cs="Arial"/>
          <w:color w:val="C00000"/>
          <w:sz w:val="32"/>
          <w:szCs w:val="32"/>
          <w:rtl/>
        </w:rPr>
      </w:pPr>
      <w:r w:rsidRPr="00F60FBE">
        <w:rPr>
          <w:rFonts w:cs="Arial"/>
          <w:color w:val="4472C4" w:themeColor="accent5"/>
          <w:sz w:val="32"/>
          <w:szCs w:val="32"/>
          <w:rtl/>
        </w:rPr>
        <w:t>التوصيل</w:t>
      </w:r>
    </w:p>
    <w:p w:rsidR="00571B86" w:rsidRPr="00571B86" w:rsidRDefault="00F60FBE" w:rsidP="00F60FBE">
      <w:pPr>
        <w:jc w:val="right"/>
        <w:rPr>
          <w:color w:val="C00000"/>
          <w:sz w:val="32"/>
          <w:szCs w:val="32"/>
        </w:rPr>
      </w:pPr>
      <w:r w:rsidRPr="00F60FBE">
        <w:rPr>
          <w:rFonts w:cs="Arial"/>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542925</wp:posOffset>
                </wp:positionH>
                <wp:positionV relativeFrom="paragraph">
                  <wp:posOffset>1707515</wp:posOffset>
                </wp:positionV>
                <wp:extent cx="4648200" cy="771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71525"/>
                        </a:xfrm>
                        <a:prstGeom prst="rect">
                          <a:avLst/>
                        </a:prstGeom>
                        <a:solidFill>
                          <a:schemeClr val="accent4">
                            <a:lumMod val="60000"/>
                            <a:lumOff val="40000"/>
                          </a:schemeClr>
                        </a:solidFill>
                        <a:ln w="9525">
                          <a:solidFill>
                            <a:srgbClr val="000000"/>
                          </a:solidFill>
                          <a:miter lim="800000"/>
                          <a:headEnd/>
                          <a:tailEnd/>
                        </a:ln>
                      </wps:spPr>
                      <wps:txbx>
                        <w:txbxContent>
                          <w:p w:rsidR="00F60FBE" w:rsidRPr="00F60FBE" w:rsidRDefault="00F60FBE" w:rsidP="00F60FBE">
                            <w:pPr>
                              <w:jc w:val="center"/>
                              <w:rPr>
                                <w:color w:val="FFC000" w:themeColor="accent4"/>
                                <w:sz w:val="32"/>
                                <w:szCs w:val="32"/>
                              </w:rPr>
                            </w:pPr>
                            <w:r w:rsidRPr="00F60FBE">
                              <w:rPr>
                                <w:rFonts w:cs="Arial"/>
                                <w:sz w:val="32"/>
                                <w:szCs w:val="32"/>
                                <w:rtl/>
                              </w:rPr>
                              <w:t>غالباً ما يسمّى الإشعاع الحراريّ بالأشعّة تحت الحمراء؛ وهي أحد أشكال الأشعّة الكهرومغناطيسيّة أو الضوء، أمّا الإشعاع فهو أحد أشكال الطّاقة المنتقلة</w:t>
                            </w:r>
                          </w:p>
                          <w:p w:rsidR="00F60FBE" w:rsidRPr="00F60FBE" w:rsidRDefault="00F60FBE" w:rsidP="00F60FBE">
                            <w:pPr>
                              <w:rPr>
                                <w:color w:val="FFC000" w:themeColor="accent4"/>
                                <w:sz w:val="32"/>
                                <w:szCs w:val="32"/>
                              </w:rPr>
                            </w:pPr>
                          </w:p>
                          <w:p w:rsidR="00F60FBE" w:rsidRPr="00F60FBE" w:rsidRDefault="00F60FBE" w:rsidP="00F60FBE">
                            <w:pPr>
                              <w:jc w:val="center"/>
                              <w:rPr>
                                <w:color w:val="FFC000" w:themeColor="accent4"/>
                                <w:sz w:val="32"/>
                                <w:szCs w:val="32"/>
                              </w:rPr>
                            </w:pPr>
                            <w:proofErr w:type="spellStart"/>
                            <w:r w:rsidRPr="00F60FBE">
                              <w:rPr>
                                <w:rFonts w:cs="Arial"/>
                                <w:color w:val="FFC000" w:themeColor="accent4"/>
                                <w:sz w:val="32"/>
                                <w:szCs w:val="32"/>
                                <w:rtl/>
                              </w:rPr>
                              <w:t>إقرأ</w:t>
                            </w:r>
                            <w:proofErr w:type="spellEnd"/>
                            <w:r w:rsidRPr="00F60FBE">
                              <w:rPr>
                                <w:rFonts w:cs="Arial"/>
                                <w:color w:val="FFC000" w:themeColor="accent4"/>
                                <w:sz w:val="32"/>
                                <w:szCs w:val="32"/>
                                <w:rtl/>
                              </w:rPr>
                              <w:t xml:space="preserve"> المزيد على </w:t>
                            </w:r>
                            <w:proofErr w:type="spellStart"/>
                            <w:proofErr w:type="gramStart"/>
                            <w:r w:rsidRPr="00F60FBE">
                              <w:rPr>
                                <w:rFonts w:cs="Arial"/>
                                <w:color w:val="FFC000" w:themeColor="accent4"/>
                                <w:sz w:val="32"/>
                                <w:szCs w:val="32"/>
                                <w:rtl/>
                              </w:rPr>
                              <w:t>موضوع.كوم</w:t>
                            </w:r>
                            <w:proofErr w:type="spellEnd"/>
                            <w:proofErr w:type="gramEnd"/>
                            <w:r w:rsidRPr="00F60FBE">
                              <w:rPr>
                                <w:color w:val="FFC000" w:themeColor="accent4"/>
                                <w:sz w:val="32"/>
                                <w:szCs w:val="32"/>
                              </w:rPr>
                              <w:t>: https://mawdoo3.com/%D8%B7%D8%B1%D9%82_%D8%A7%D9%86%D8%AA%D9%82%D8%A7%D9%84_%D8%A7%D9%84%D8%AD%D8%B1%D8%A7%D8%B1%D8%A9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75pt;margin-top:134.45pt;width:366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" fillcolor="#ffd966 [1943]">
                <v:textbox>
                  <w:txbxContent>
                    <w:p w:rsidR="00F60FBE" w:rsidRPr="00F60FBE" w:rsidRDefault="00F60FBE" w:rsidP="00F60FBE">
                      <w:pPr>
                        <w:jc w:val="center"/>
                        <w:rPr>
                          <w:color w:val="FFC000" w:themeColor="accent4"/>
                          <w:sz w:val="32"/>
                          <w:szCs w:val="32"/>
                        </w:rPr>
                      </w:pPr>
                      <w:r w:rsidRPr="00F60FBE">
                        <w:rPr>
                          <w:rFonts w:cs="Arial"/>
                          <w:sz w:val="32"/>
                          <w:szCs w:val="32"/>
                          <w:rtl/>
                        </w:rPr>
                        <w:t>غالباً ما يسمّى الإشعاع الحراريّ بالأشعّة تحت الحمراء؛ وهي أحد أشكال الأشعّة الكهرومغناطيسيّة أو الضوء، أمّا الإشعاع فهو أحد أشكال الطّاقة المنتقلة</w:t>
                      </w:r>
                    </w:p>
                    <w:p w:rsidR="00F60FBE" w:rsidRPr="00F60FBE" w:rsidRDefault="00F60FBE" w:rsidP="00F60FBE">
                      <w:pPr>
                        <w:rPr>
                          <w:color w:val="FFC000" w:themeColor="accent4"/>
                          <w:sz w:val="32"/>
                          <w:szCs w:val="32"/>
                        </w:rPr>
                      </w:pPr>
                    </w:p>
                    <w:p w:rsidR="00F60FBE" w:rsidRPr="00F60FBE" w:rsidRDefault="00F60FBE" w:rsidP="00F60FBE">
                      <w:pPr>
                        <w:jc w:val="center"/>
                        <w:rPr>
                          <w:color w:val="FFC000" w:themeColor="accent4"/>
                          <w:sz w:val="32"/>
                          <w:szCs w:val="32"/>
                        </w:rPr>
                      </w:pPr>
                      <w:proofErr w:type="spellStart"/>
                      <w:r w:rsidRPr="00F60FBE">
                        <w:rPr>
                          <w:rFonts w:cs="Arial"/>
                          <w:color w:val="FFC000" w:themeColor="accent4"/>
                          <w:sz w:val="32"/>
                          <w:szCs w:val="32"/>
                          <w:rtl/>
                        </w:rPr>
                        <w:t>إقرأ</w:t>
                      </w:r>
                      <w:proofErr w:type="spellEnd"/>
                      <w:r w:rsidRPr="00F60FBE">
                        <w:rPr>
                          <w:rFonts w:cs="Arial"/>
                          <w:color w:val="FFC000" w:themeColor="accent4"/>
                          <w:sz w:val="32"/>
                          <w:szCs w:val="32"/>
                          <w:rtl/>
                        </w:rPr>
                        <w:t xml:space="preserve"> المزيد على </w:t>
                      </w:r>
                      <w:proofErr w:type="spellStart"/>
                      <w:proofErr w:type="gramStart"/>
                      <w:r w:rsidRPr="00F60FBE">
                        <w:rPr>
                          <w:rFonts w:cs="Arial"/>
                          <w:color w:val="FFC000" w:themeColor="accent4"/>
                          <w:sz w:val="32"/>
                          <w:szCs w:val="32"/>
                          <w:rtl/>
                        </w:rPr>
                        <w:t>موضوع.كوم</w:t>
                      </w:r>
                      <w:proofErr w:type="spellEnd"/>
                      <w:proofErr w:type="gramEnd"/>
                      <w:r w:rsidRPr="00F60FBE">
                        <w:rPr>
                          <w:color w:val="FFC000" w:themeColor="accent4"/>
                          <w:sz w:val="32"/>
                          <w:szCs w:val="32"/>
                        </w:rPr>
                        <w:t>: https://mawdoo3.com/%D8%B7%D8%B1%D9%82_%D8%A7%D9%86%D8%AA%D9%82%D8%A7%D9%84_%D8%A7%D9%84%D8%AD%D8%B1%D8%A7%D8%B1%D8%A9</w:t>
                      </w:r>
                    </w:p>
                  </w:txbxContent>
                </v:textbox>
                <w10:wrap type="square"/>
              </v:shape>
            </w:pict>
          </mc:Fallback>
        </mc:AlternateContent>
      </w:r>
      <w:r w:rsidRPr="00F60FBE">
        <w:rPr>
          <w:rFonts w:cs="Arial"/>
          <w:sz w:val="32"/>
          <w:szCs w:val="32"/>
          <w:rtl/>
        </w:rPr>
        <w:t xml:space="preserve"> يعبّر مفهوم انتقال الحرارة بالتوصيل عن عمليّة انتقال الطّاقة عبر المادّة من جسيمٍ إلى </w:t>
      </w:r>
      <w:bookmarkStart w:id="0" w:name="_GoBack"/>
      <w:bookmarkEnd w:id="0"/>
      <w:r w:rsidRPr="00F60FBE">
        <w:rPr>
          <w:rFonts w:cs="Arial"/>
          <w:sz w:val="32"/>
          <w:szCs w:val="32"/>
          <w:rtl/>
        </w:rPr>
        <w:t>آخر، كما تعبّر هذه الطريقة عن انتقال وتوزيع الطّاقة الحراريّة من ذرّةٍ إلى أخرى ضمن المادّة الواحدة، وتعتبر طريقة التوصيل فعّالة بشكلٍ كبيرٍ في المواد الصلبة، ولكن يمكن أن تحدث بالسوائل أيضاً، ومن الأمثلة العمليّة على طريقة التوصيل تسخين ملعقة عند وضعها في وعاء يحتوي على حساء ساخن؛ حيث إنّ الحرارة ستنتقل من الحساء إلى الملعقة</w:t>
      </w:r>
    </w:p>
    <w:sectPr w:rsidR="00571B86" w:rsidRPr="00571B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68"/>
    <w:rsid w:val="00566F4C"/>
    <w:rsid w:val="00571B86"/>
    <w:rsid w:val="00D37968"/>
    <w:rsid w:val="00F60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ACD0"/>
  <w15:chartTrackingRefBased/>
  <w15:docId w15:val="{F24869A9-3AC3-474B-8912-3531E538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261</Words>
  <Characters>1494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2020-11-06T20:24:00Z</dcterms:created>
  <dcterms:modified xsi:type="dcterms:W3CDTF">2020-11-06T21:02:00Z</dcterms:modified>
</cp:coreProperties>
</file>