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9C" w:rsidRDefault="00A22C3A" w:rsidP="0082709C">
      <w:pPr>
        <w:bidi w:val="0"/>
        <w:jc w:val="both"/>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326665A4" wp14:editId="1D5619B3">
            <wp:extent cx="5274310" cy="3076575"/>
            <wp:effectExtent l="0" t="38100" r="0" b="85725"/>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36FF0" w:rsidRDefault="00426BA4" w:rsidP="002866FA">
      <w:pPr>
        <w:bidi w:val="0"/>
        <w:ind w:firstLine="720"/>
        <w:jc w:val="both"/>
        <w:rPr>
          <w:rFonts w:asciiTheme="majorBidi" w:hAnsiTheme="majorBidi" w:cstheme="majorBidi"/>
          <w:sz w:val="32"/>
          <w:szCs w:val="32"/>
        </w:rPr>
      </w:pPr>
      <w:r>
        <w:rPr>
          <w:rFonts w:asciiTheme="majorBidi" w:hAnsiTheme="majorBidi" w:cstheme="majorBidi"/>
          <w:sz w:val="32"/>
          <w:szCs w:val="32"/>
        </w:rPr>
        <w:t>Most of us extremely have heard about people</w:t>
      </w:r>
      <w:r w:rsidR="000570D9">
        <w:rPr>
          <w:rFonts w:asciiTheme="majorBidi" w:hAnsiTheme="majorBidi" w:cstheme="majorBidi"/>
          <w:sz w:val="32"/>
          <w:szCs w:val="32"/>
        </w:rPr>
        <w:t xml:space="preserve"> </w:t>
      </w:r>
      <w:r>
        <w:rPr>
          <w:rFonts w:asciiTheme="majorBidi" w:hAnsiTheme="majorBidi" w:cstheme="majorBidi"/>
          <w:sz w:val="32"/>
          <w:szCs w:val="32"/>
        </w:rPr>
        <w:t xml:space="preserve">volunteering experiences and </w:t>
      </w:r>
      <w:r w:rsidR="000570D9">
        <w:rPr>
          <w:rFonts w:asciiTheme="majorBidi" w:hAnsiTheme="majorBidi" w:cstheme="majorBidi"/>
          <w:sz w:val="32"/>
          <w:szCs w:val="32"/>
        </w:rPr>
        <w:t xml:space="preserve">see </w:t>
      </w:r>
      <w:r>
        <w:rPr>
          <w:rFonts w:asciiTheme="majorBidi" w:hAnsiTheme="majorBidi" w:cstheme="majorBidi"/>
          <w:sz w:val="32"/>
          <w:szCs w:val="32"/>
        </w:rPr>
        <w:t>how this</w:t>
      </w:r>
      <w:r w:rsidR="000570D9">
        <w:rPr>
          <w:rFonts w:asciiTheme="majorBidi" w:hAnsiTheme="majorBidi" w:cstheme="majorBidi"/>
          <w:sz w:val="32"/>
          <w:szCs w:val="32"/>
        </w:rPr>
        <w:t xml:space="preserve"> really</w:t>
      </w:r>
      <w:r>
        <w:rPr>
          <w:rFonts w:asciiTheme="majorBidi" w:hAnsiTheme="majorBidi" w:cstheme="majorBidi"/>
          <w:sz w:val="32"/>
          <w:szCs w:val="32"/>
        </w:rPr>
        <w:t xml:space="preserve"> involved them in </w:t>
      </w:r>
      <w:r w:rsidR="000570D9">
        <w:rPr>
          <w:rFonts w:asciiTheme="majorBidi" w:hAnsiTheme="majorBidi" w:cstheme="majorBidi"/>
          <w:sz w:val="32"/>
          <w:szCs w:val="32"/>
        </w:rPr>
        <w:t>many activities in their</w:t>
      </w:r>
      <w:r>
        <w:rPr>
          <w:rFonts w:asciiTheme="majorBidi" w:hAnsiTheme="majorBidi" w:cstheme="majorBidi"/>
          <w:sz w:val="32"/>
          <w:szCs w:val="32"/>
        </w:rPr>
        <w:t xml:space="preserve"> country.</w:t>
      </w:r>
      <w:r w:rsidR="00B86053">
        <w:rPr>
          <w:rFonts w:asciiTheme="majorBidi" w:hAnsiTheme="majorBidi" w:cstheme="majorBidi"/>
          <w:sz w:val="32"/>
          <w:szCs w:val="32"/>
        </w:rPr>
        <w:t xml:space="preserve"> In your life it is possible to hear someone says that </w:t>
      </w:r>
      <w:r w:rsidR="002866FA">
        <w:rPr>
          <w:rFonts w:asciiTheme="majorBidi" w:hAnsiTheme="majorBidi" w:cstheme="majorBidi"/>
          <w:sz w:val="32"/>
          <w:szCs w:val="32"/>
        </w:rPr>
        <w:t>"</w:t>
      </w:r>
      <w:r w:rsidR="00B86053">
        <w:rPr>
          <w:rFonts w:asciiTheme="majorBidi" w:hAnsiTheme="majorBidi" w:cstheme="majorBidi"/>
          <w:sz w:val="32"/>
          <w:szCs w:val="32"/>
        </w:rPr>
        <w:t>volunteering made</w:t>
      </w:r>
      <w:r w:rsidR="002866FA">
        <w:rPr>
          <w:rFonts w:asciiTheme="majorBidi" w:hAnsiTheme="majorBidi" w:cstheme="majorBidi"/>
          <w:sz w:val="32"/>
          <w:szCs w:val="32"/>
        </w:rPr>
        <w:t xml:space="preserve"> me the person who I am now", of course you will asking him to say more about this and you will get excited to do the same.</w:t>
      </w:r>
      <w:r>
        <w:rPr>
          <w:rFonts w:asciiTheme="majorBidi" w:hAnsiTheme="majorBidi" w:cstheme="majorBidi"/>
          <w:sz w:val="32"/>
          <w:szCs w:val="32"/>
        </w:rPr>
        <w:t xml:space="preserve"> </w:t>
      </w:r>
      <w:r w:rsidR="000570D9">
        <w:rPr>
          <w:rFonts w:asciiTheme="majorBidi" w:hAnsiTheme="majorBidi" w:cstheme="majorBidi"/>
          <w:sz w:val="32"/>
          <w:szCs w:val="32"/>
        </w:rPr>
        <w:t xml:space="preserve"> </w:t>
      </w:r>
      <w:r w:rsidR="002866FA">
        <w:rPr>
          <w:rFonts w:asciiTheme="majorBidi" w:hAnsiTheme="majorBidi" w:cstheme="majorBidi"/>
          <w:sz w:val="32"/>
          <w:szCs w:val="32"/>
        </w:rPr>
        <w:t>So we can say that h</w:t>
      </w:r>
      <w:r w:rsidR="000570D9">
        <w:rPr>
          <w:rFonts w:asciiTheme="majorBidi" w:hAnsiTheme="majorBidi" w:cstheme="majorBidi"/>
          <w:sz w:val="32"/>
          <w:szCs w:val="32"/>
        </w:rPr>
        <w:t xml:space="preserve">earing such </w:t>
      </w:r>
      <w:r w:rsidR="00336FF0" w:rsidRPr="00336FF0">
        <w:rPr>
          <w:rFonts w:asciiTheme="majorBidi" w:hAnsiTheme="majorBidi" w:cstheme="majorBidi"/>
          <w:sz w:val="32"/>
          <w:szCs w:val="32"/>
        </w:rPr>
        <w:t xml:space="preserve">stories from volunteers </w:t>
      </w:r>
      <w:r w:rsidR="000570D9">
        <w:rPr>
          <w:rFonts w:asciiTheme="majorBidi" w:hAnsiTheme="majorBidi" w:cstheme="majorBidi"/>
          <w:sz w:val="32"/>
          <w:szCs w:val="32"/>
        </w:rPr>
        <w:t>can really encourage us to share the chance of volun</w:t>
      </w:r>
      <w:r w:rsidR="00127BF7">
        <w:rPr>
          <w:rFonts w:asciiTheme="majorBidi" w:hAnsiTheme="majorBidi" w:cstheme="majorBidi"/>
          <w:sz w:val="32"/>
          <w:szCs w:val="32"/>
        </w:rPr>
        <w:t>teering with organizations that support this idea.</w:t>
      </w:r>
    </w:p>
    <w:p w:rsidR="00127BF7" w:rsidRPr="00B86053" w:rsidRDefault="001B717C" w:rsidP="00FC6A26">
      <w:pPr>
        <w:bidi w:val="0"/>
        <w:ind w:firstLine="720"/>
        <w:jc w:val="both"/>
        <w:rPr>
          <w:rFonts w:asciiTheme="majorBidi" w:hAnsiTheme="majorBidi" w:cstheme="majorBidi"/>
          <w:sz w:val="32"/>
          <w:szCs w:val="32"/>
        </w:rPr>
      </w:pPr>
      <w:r w:rsidRPr="00B86053">
        <w:rPr>
          <w:rFonts w:asciiTheme="majorBidi" w:hAnsiTheme="majorBidi" w:cstheme="majorBidi"/>
          <w:sz w:val="32"/>
          <w:szCs w:val="32"/>
        </w:rPr>
        <w:t>Simply you can volunteer between job and study or in your free times and holidays. If everyone think how can he benefit his country by being an effective person</w:t>
      </w:r>
      <w:r w:rsidR="00027322" w:rsidRPr="00B86053">
        <w:rPr>
          <w:rFonts w:asciiTheme="majorBidi" w:hAnsiTheme="majorBidi" w:cstheme="majorBidi"/>
          <w:sz w:val="32"/>
          <w:szCs w:val="32"/>
        </w:rPr>
        <w:t xml:space="preserve">, then surely we will have a developed society, </w:t>
      </w:r>
      <w:r w:rsidRPr="00B86053">
        <w:rPr>
          <w:rFonts w:asciiTheme="majorBidi" w:hAnsiTheme="majorBidi" w:cstheme="majorBidi"/>
          <w:sz w:val="32"/>
          <w:szCs w:val="32"/>
        </w:rPr>
        <w:t>so try to be</w:t>
      </w:r>
      <w:r w:rsidR="00127BF7" w:rsidRPr="00B86053">
        <w:rPr>
          <w:rFonts w:asciiTheme="majorBidi" w:hAnsiTheme="majorBidi" w:cstheme="majorBidi"/>
          <w:sz w:val="32"/>
          <w:szCs w:val="32"/>
        </w:rPr>
        <w:t xml:space="preserve"> an affective person in your country, share your knowledge and experience with others, contribute practical solution to an issue in  your society and help others or even yourself to have good feeling of satisfaction and involvement. This can </w:t>
      </w:r>
      <w:r w:rsidRPr="00B86053">
        <w:rPr>
          <w:rFonts w:asciiTheme="majorBidi" w:hAnsiTheme="majorBidi" w:cstheme="majorBidi"/>
          <w:sz w:val="32"/>
          <w:szCs w:val="32"/>
        </w:rPr>
        <w:t xml:space="preserve"> finally </w:t>
      </w:r>
      <w:r w:rsidR="00FC6A26">
        <w:rPr>
          <w:rFonts w:asciiTheme="majorBidi" w:hAnsiTheme="majorBidi" w:cstheme="majorBidi"/>
          <w:sz w:val="32"/>
          <w:szCs w:val="32"/>
        </w:rPr>
        <w:t>give you great deal</w:t>
      </w:r>
      <w:r w:rsidR="002866FA">
        <w:rPr>
          <w:rFonts w:asciiTheme="majorBidi" w:hAnsiTheme="majorBidi" w:cstheme="majorBidi"/>
          <w:sz w:val="32"/>
          <w:szCs w:val="32"/>
        </w:rPr>
        <w:t>;</w:t>
      </w:r>
      <w:r w:rsidR="00B86053" w:rsidRPr="00B86053">
        <w:rPr>
          <w:rFonts w:asciiTheme="majorBidi" w:hAnsiTheme="majorBidi" w:cstheme="majorBidi"/>
          <w:sz w:val="32"/>
          <w:szCs w:val="32"/>
        </w:rPr>
        <w:t xml:space="preserve"> you will notice that you</w:t>
      </w:r>
      <w:r w:rsidR="00027322" w:rsidRPr="00B86053">
        <w:rPr>
          <w:rFonts w:asciiTheme="majorBidi" w:hAnsiTheme="majorBidi" w:cstheme="majorBidi"/>
          <w:sz w:val="32"/>
          <w:szCs w:val="32"/>
        </w:rPr>
        <w:t xml:space="preserve"> began to look at things differently</w:t>
      </w:r>
      <w:r w:rsidR="00B86053" w:rsidRPr="00B86053">
        <w:rPr>
          <w:rFonts w:asciiTheme="majorBidi" w:hAnsiTheme="majorBidi" w:cstheme="majorBidi"/>
          <w:sz w:val="32"/>
          <w:szCs w:val="32"/>
        </w:rPr>
        <w:t xml:space="preserve">,  you will feel extremely happy and proud of what really was achieving. I think </w:t>
      </w:r>
      <w:r w:rsidR="00B86053" w:rsidRPr="00B86053">
        <w:rPr>
          <w:rFonts w:asciiTheme="majorBidi" w:hAnsiTheme="majorBidi" w:cstheme="majorBidi"/>
          <w:sz w:val="32"/>
          <w:szCs w:val="32"/>
        </w:rPr>
        <w:lastRenderedPageBreak/>
        <w:t>that volunteering is your way of keeping things in perspective and it contributes in a big way to yourself-worth</w:t>
      </w:r>
      <w:r w:rsidR="00FC6A26">
        <w:rPr>
          <w:rFonts w:asciiTheme="majorBidi" w:hAnsiTheme="majorBidi" w:cstheme="majorBidi"/>
          <w:sz w:val="32"/>
          <w:szCs w:val="32"/>
        </w:rPr>
        <w:t>.</w:t>
      </w:r>
      <w:r w:rsidR="00027322" w:rsidRPr="00B86053">
        <w:rPr>
          <w:rFonts w:asciiTheme="majorBidi" w:hAnsiTheme="majorBidi" w:cstheme="majorBidi"/>
          <w:sz w:val="32"/>
          <w:szCs w:val="32"/>
        </w:rPr>
        <w:t xml:space="preserve"> </w:t>
      </w:r>
      <w:bookmarkStart w:id="0" w:name="_GoBack"/>
      <w:bookmarkEnd w:id="0"/>
    </w:p>
    <w:p w:rsidR="00336FF0" w:rsidRDefault="00336FF0" w:rsidP="00B86053">
      <w:pPr>
        <w:bidi w:val="0"/>
        <w:ind w:firstLine="720"/>
        <w:jc w:val="both"/>
        <w:rPr>
          <w:rFonts w:asciiTheme="majorBidi" w:hAnsiTheme="majorBidi" w:cstheme="majorBidi"/>
          <w:sz w:val="32"/>
          <w:szCs w:val="32"/>
        </w:rPr>
      </w:pPr>
    </w:p>
    <w:p w:rsidR="00336FF0" w:rsidRDefault="00336FF0" w:rsidP="00336FF0">
      <w:pPr>
        <w:bidi w:val="0"/>
        <w:ind w:firstLine="720"/>
        <w:jc w:val="both"/>
        <w:rPr>
          <w:rFonts w:asciiTheme="majorBidi" w:hAnsiTheme="majorBidi" w:cstheme="majorBidi"/>
          <w:sz w:val="32"/>
          <w:szCs w:val="32"/>
        </w:rPr>
      </w:pPr>
    </w:p>
    <w:p w:rsidR="00336FF0" w:rsidRDefault="00336FF0" w:rsidP="00336FF0">
      <w:pPr>
        <w:bidi w:val="0"/>
        <w:ind w:firstLine="720"/>
        <w:jc w:val="both"/>
        <w:rPr>
          <w:rFonts w:asciiTheme="majorBidi" w:hAnsiTheme="majorBidi" w:cstheme="majorBidi"/>
          <w:sz w:val="32"/>
          <w:szCs w:val="32"/>
        </w:rPr>
      </w:pPr>
    </w:p>
    <w:p w:rsidR="00336FF0" w:rsidRDefault="00336FF0" w:rsidP="00336FF0">
      <w:pPr>
        <w:bidi w:val="0"/>
        <w:ind w:firstLine="720"/>
        <w:jc w:val="both"/>
        <w:rPr>
          <w:rFonts w:asciiTheme="majorBidi" w:hAnsiTheme="majorBidi" w:cstheme="majorBidi"/>
          <w:sz w:val="32"/>
          <w:szCs w:val="32"/>
        </w:rPr>
      </w:pPr>
    </w:p>
    <w:p w:rsidR="00336FF0" w:rsidRDefault="00336FF0" w:rsidP="00336FF0">
      <w:pPr>
        <w:bidi w:val="0"/>
        <w:ind w:firstLine="720"/>
        <w:jc w:val="both"/>
        <w:rPr>
          <w:rFonts w:asciiTheme="majorBidi" w:hAnsiTheme="majorBidi" w:cstheme="majorBidi"/>
          <w:sz w:val="32"/>
          <w:szCs w:val="32"/>
        </w:rPr>
      </w:pPr>
    </w:p>
    <w:p w:rsidR="00336FF0" w:rsidRDefault="00336FF0" w:rsidP="00336FF0">
      <w:pPr>
        <w:bidi w:val="0"/>
        <w:ind w:firstLine="720"/>
        <w:jc w:val="both"/>
        <w:rPr>
          <w:rFonts w:asciiTheme="majorBidi" w:hAnsiTheme="majorBidi" w:cstheme="majorBidi"/>
          <w:sz w:val="32"/>
          <w:szCs w:val="32"/>
        </w:rPr>
      </w:pPr>
    </w:p>
    <w:p w:rsidR="00FB45D5" w:rsidRPr="00357E13" w:rsidRDefault="00FB45D5" w:rsidP="006C34FA">
      <w:pPr>
        <w:bidi w:val="0"/>
        <w:jc w:val="both"/>
        <w:rPr>
          <w:rFonts w:asciiTheme="majorBidi" w:hAnsiTheme="majorBidi" w:cstheme="majorBidi"/>
          <w:sz w:val="32"/>
          <w:szCs w:val="32"/>
        </w:rPr>
      </w:pPr>
    </w:p>
    <w:sectPr w:rsidR="00FB45D5" w:rsidRPr="00357E13" w:rsidSect="00EC50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5184"/>
    <w:multiLevelType w:val="hybridMultilevel"/>
    <w:tmpl w:val="17013E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12"/>
    <w:rsid w:val="00027322"/>
    <w:rsid w:val="000570D9"/>
    <w:rsid w:val="00127BF7"/>
    <w:rsid w:val="001B717C"/>
    <w:rsid w:val="001E10FC"/>
    <w:rsid w:val="002866FA"/>
    <w:rsid w:val="00336FF0"/>
    <w:rsid w:val="00357E13"/>
    <w:rsid w:val="00426BA4"/>
    <w:rsid w:val="006571A2"/>
    <w:rsid w:val="006C34FA"/>
    <w:rsid w:val="00763DB5"/>
    <w:rsid w:val="0078616E"/>
    <w:rsid w:val="007B2E92"/>
    <w:rsid w:val="0082709C"/>
    <w:rsid w:val="00A20A45"/>
    <w:rsid w:val="00A22C3A"/>
    <w:rsid w:val="00B50282"/>
    <w:rsid w:val="00B86053"/>
    <w:rsid w:val="00CA6412"/>
    <w:rsid w:val="00CC2931"/>
    <w:rsid w:val="00CE2D09"/>
    <w:rsid w:val="00EC5048"/>
    <w:rsid w:val="00FB45D5"/>
    <w:rsid w:val="00FC6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4FA"/>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10">
    <w:name w:val="Pa10"/>
    <w:basedOn w:val="Default"/>
    <w:next w:val="Default"/>
    <w:uiPriority w:val="99"/>
    <w:rsid w:val="006C34FA"/>
    <w:pPr>
      <w:spacing w:line="241" w:lineRule="atLeast"/>
    </w:pPr>
    <w:rPr>
      <w:rFonts w:cstheme="minorBidi"/>
      <w:color w:val="auto"/>
    </w:rPr>
  </w:style>
  <w:style w:type="character" w:customStyle="1" w:styleId="A10">
    <w:name w:val="A1"/>
    <w:uiPriority w:val="99"/>
    <w:rsid w:val="006C34FA"/>
    <w:rPr>
      <w:rFonts w:cs="HelveticaNeueLT Std Lt"/>
      <w:color w:val="000000"/>
      <w:sz w:val="22"/>
      <w:szCs w:val="22"/>
    </w:rPr>
  </w:style>
  <w:style w:type="paragraph" w:styleId="a3">
    <w:name w:val="Balloon Text"/>
    <w:basedOn w:val="a"/>
    <w:link w:val="Char"/>
    <w:uiPriority w:val="99"/>
    <w:semiHidden/>
    <w:unhideWhenUsed/>
    <w:rsid w:val="007861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86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4FA"/>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10">
    <w:name w:val="Pa10"/>
    <w:basedOn w:val="Default"/>
    <w:next w:val="Default"/>
    <w:uiPriority w:val="99"/>
    <w:rsid w:val="006C34FA"/>
    <w:pPr>
      <w:spacing w:line="241" w:lineRule="atLeast"/>
    </w:pPr>
    <w:rPr>
      <w:rFonts w:cstheme="minorBidi"/>
      <w:color w:val="auto"/>
    </w:rPr>
  </w:style>
  <w:style w:type="character" w:customStyle="1" w:styleId="A10">
    <w:name w:val="A1"/>
    <w:uiPriority w:val="99"/>
    <w:rsid w:val="006C34FA"/>
    <w:rPr>
      <w:rFonts w:cs="HelveticaNeueLT Std Lt"/>
      <w:color w:val="000000"/>
      <w:sz w:val="22"/>
      <w:szCs w:val="22"/>
    </w:rPr>
  </w:style>
  <w:style w:type="paragraph" w:styleId="a3">
    <w:name w:val="Balloon Text"/>
    <w:basedOn w:val="a"/>
    <w:link w:val="Char"/>
    <w:uiPriority w:val="99"/>
    <w:semiHidden/>
    <w:unhideWhenUsed/>
    <w:rsid w:val="007861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86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D8EB8E-A232-4A85-BB23-161750DEE69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pPr rtl="1"/>
          <a:endParaRPr lang="ar-SA"/>
        </a:p>
      </dgm:t>
    </dgm:pt>
    <dgm:pt modelId="{B61C3DCE-A661-436B-9642-0DD7F888C5A3}">
      <dgm:prSet phldrT="[نص]" custT="1">
        <dgm:style>
          <a:lnRef idx="1">
            <a:schemeClr val="accent5"/>
          </a:lnRef>
          <a:fillRef idx="2">
            <a:schemeClr val="accent5"/>
          </a:fillRef>
          <a:effectRef idx="1">
            <a:schemeClr val="accent5"/>
          </a:effectRef>
          <a:fontRef idx="minor">
            <a:schemeClr val="dk1"/>
          </a:fontRef>
        </dgm:style>
      </dgm:prSet>
      <dgm:spPr/>
      <dgm:t>
        <a:bodyPr/>
        <a:lstStyle/>
        <a:p>
          <a:pPr algn="ctr" rtl="1"/>
          <a:r>
            <a:rPr lang="ar-SA" sz="140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a:t>
          </a:r>
          <a:r>
            <a:rPr lang="en-US" sz="140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Plan</a:t>
          </a:r>
          <a:endParaRPr lang="en-US" sz="1400"/>
        </a:p>
        <a:p>
          <a:pPr algn="ctr" rtl="1"/>
          <a:r>
            <a:rPr lang="en-US" sz="1400"/>
            <a:t>Volunteer in your community</a:t>
          </a:r>
          <a:endParaRPr lang="ar-SA" sz="1400"/>
        </a:p>
      </dgm:t>
    </dgm:pt>
    <dgm:pt modelId="{07243ED0-42F5-46C4-9E5E-AC7EFEDBE664}" type="parTrans" cxnId="{1FFE35FD-1755-4283-930B-BC0F8ABD0847}">
      <dgm:prSet/>
      <dgm:spPr/>
      <dgm:t>
        <a:bodyPr/>
        <a:lstStyle/>
        <a:p>
          <a:pPr algn="ctr" rtl="1"/>
          <a:endParaRPr lang="ar-SA"/>
        </a:p>
      </dgm:t>
    </dgm:pt>
    <dgm:pt modelId="{7A574FAA-8C6C-424E-A88F-FDB3E558C1AE}" type="sibTrans" cxnId="{1FFE35FD-1755-4283-930B-BC0F8ABD0847}">
      <dgm:prSet/>
      <dgm:spPr/>
      <dgm:t>
        <a:bodyPr/>
        <a:lstStyle/>
        <a:p>
          <a:pPr algn="ctr" rtl="1"/>
          <a:endParaRPr lang="ar-SA"/>
        </a:p>
      </dgm:t>
    </dgm:pt>
    <dgm:pt modelId="{2EB259A4-9C2D-4BBD-BC84-D6D48C883725}">
      <dgm:prSet phldrT="[نص]">
        <dgm:style>
          <a:lnRef idx="1">
            <a:schemeClr val="accent2"/>
          </a:lnRef>
          <a:fillRef idx="2">
            <a:schemeClr val="accent2"/>
          </a:fillRef>
          <a:effectRef idx="1">
            <a:schemeClr val="accent2"/>
          </a:effectRef>
          <a:fontRef idx="minor">
            <a:schemeClr val="dk1"/>
          </a:fontRef>
        </dgm:style>
      </dgm:prSet>
      <dgm:spPr/>
      <dgm:t>
        <a:bodyPr/>
        <a:lstStyle/>
        <a:p>
          <a:pPr algn="ctr" rtl="1"/>
          <a:r>
            <a:rPr lang="en-US"/>
            <a:t>volunteering experiences </a:t>
          </a:r>
          <a:endParaRPr lang="ar-SA"/>
        </a:p>
      </dgm:t>
    </dgm:pt>
    <dgm:pt modelId="{3F200E56-3E91-4049-8C9C-E581169BC080}" type="parTrans" cxnId="{AD2B284C-AEC1-4CF9-B33F-DFD274CE5166}">
      <dgm:prSet>
        <dgm:style>
          <a:lnRef idx="2">
            <a:schemeClr val="accent6"/>
          </a:lnRef>
          <a:fillRef idx="1">
            <a:schemeClr val="lt1"/>
          </a:fillRef>
          <a:effectRef idx="0">
            <a:schemeClr val="accent6"/>
          </a:effectRef>
          <a:fontRef idx="minor">
            <a:schemeClr val="dk1"/>
          </a:fontRef>
        </dgm:style>
      </dgm:prSet>
      <dgm:spPr/>
      <dgm:t>
        <a:bodyPr/>
        <a:lstStyle/>
        <a:p>
          <a:pPr algn="ctr" rtl="1"/>
          <a:endParaRPr lang="ar-SA"/>
        </a:p>
      </dgm:t>
    </dgm:pt>
    <dgm:pt modelId="{AA684E14-FE12-4F2C-BD87-385F19DCAE3B}" type="sibTrans" cxnId="{AD2B284C-AEC1-4CF9-B33F-DFD274CE5166}">
      <dgm:prSet/>
      <dgm:spPr/>
      <dgm:t>
        <a:bodyPr/>
        <a:lstStyle/>
        <a:p>
          <a:pPr algn="ctr" rtl="1"/>
          <a:endParaRPr lang="ar-SA"/>
        </a:p>
      </dgm:t>
    </dgm:pt>
    <dgm:pt modelId="{64CD0807-7FB9-4F96-8597-EA82A8AC06D3}">
      <dgm:prSet phldrT="[نص]">
        <dgm:style>
          <a:lnRef idx="1">
            <a:schemeClr val="accent2"/>
          </a:lnRef>
          <a:fillRef idx="2">
            <a:schemeClr val="accent2"/>
          </a:fillRef>
          <a:effectRef idx="1">
            <a:schemeClr val="accent2"/>
          </a:effectRef>
          <a:fontRef idx="minor">
            <a:schemeClr val="dk1"/>
          </a:fontRef>
        </dgm:style>
      </dgm:prSet>
      <dgm:spPr/>
      <dgm:t>
        <a:bodyPr/>
        <a:lstStyle/>
        <a:p>
          <a:pPr algn="ctr" rtl="1"/>
          <a:r>
            <a:rPr lang="en-US"/>
            <a:t>being excited </a:t>
          </a:r>
          <a:endParaRPr lang="ar-SA"/>
        </a:p>
      </dgm:t>
    </dgm:pt>
    <dgm:pt modelId="{D2B153E0-329A-4272-9543-89D9A8CD044E}" type="parTrans" cxnId="{3FE258BE-4345-4C74-9DD5-86BE850E26F0}">
      <dgm:prSet>
        <dgm:style>
          <a:lnRef idx="3">
            <a:schemeClr val="accent5"/>
          </a:lnRef>
          <a:fillRef idx="0">
            <a:schemeClr val="accent5"/>
          </a:fillRef>
          <a:effectRef idx="2">
            <a:schemeClr val="accent5"/>
          </a:effectRef>
          <a:fontRef idx="minor">
            <a:schemeClr val="tx1"/>
          </a:fontRef>
        </dgm:style>
      </dgm:prSet>
      <dgm:spPr/>
      <dgm:t>
        <a:bodyPr/>
        <a:lstStyle/>
        <a:p>
          <a:pPr algn="ctr" rtl="1"/>
          <a:endParaRPr lang="ar-SA"/>
        </a:p>
      </dgm:t>
    </dgm:pt>
    <dgm:pt modelId="{B4753B37-035A-4BDE-BA33-E4E9508DF5E7}" type="sibTrans" cxnId="{3FE258BE-4345-4C74-9DD5-86BE850E26F0}">
      <dgm:prSet/>
      <dgm:spPr/>
      <dgm:t>
        <a:bodyPr/>
        <a:lstStyle/>
        <a:p>
          <a:pPr algn="ctr" rtl="1"/>
          <a:endParaRPr lang="ar-SA"/>
        </a:p>
      </dgm:t>
    </dgm:pt>
    <dgm:pt modelId="{ED3BBD1D-E79D-40A3-9398-4A1A18BF6A5F}">
      <dgm:prSet phldrT="[نص]">
        <dgm:style>
          <a:lnRef idx="1">
            <a:schemeClr val="accent4"/>
          </a:lnRef>
          <a:fillRef idx="2">
            <a:schemeClr val="accent4"/>
          </a:fillRef>
          <a:effectRef idx="1">
            <a:schemeClr val="accent4"/>
          </a:effectRef>
          <a:fontRef idx="minor">
            <a:schemeClr val="dk1"/>
          </a:fontRef>
        </dgm:style>
      </dgm:prSet>
      <dgm:spPr/>
      <dgm:t>
        <a:bodyPr/>
        <a:lstStyle/>
        <a:p>
          <a:pPr algn="ctr" rtl="1"/>
          <a:r>
            <a:rPr lang="en-US"/>
            <a:t>times to volunteer</a:t>
          </a:r>
          <a:endParaRPr lang="ar-SA"/>
        </a:p>
      </dgm:t>
    </dgm:pt>
    <dgm:pt modelId="{287853B2-DA83-419A-87A5-938723EF9CC9}" type="parTrans" cxnId="{6A954268-3CBF-4AC4-8A32-B6451876635A}">
      <dgm:prSet>
        <dgm:style>
          <a:lnRef idx="2">
            <a:schemeClr val="accent6"/>
          </a:lnRef>
          <a:fillRef idx="1">
            <a:schemeClr val="lt1"/>
          </a:fillRef>
          <a:effectRef idx="0">
            <a:schemeClr val="accent6"/>
          </a:effectRef>
          <a:fontRef idx="minor">
            <a:schemeClr val="dk1"/>
          </a:fontRef>
        </dgm:style>
      </dgm:prSet>
      <dgm:spPr/>
      <dgm:t>
        <a:bodyPr/>
        <a:lstStyle/>
        <a:p>
          <a:pPr algn="ctr" rtl="1"/>
          <a:endParaRPr lang="ar-SA"/>
        </a:p>
      </dgm:t>
    </dgm:pt>
    <dgm:pt modelId="{9B21B059-8217-4246-92F6-D98BA073E7EB}" type="sibTrans" cxnId="{6A954268-3CBF-4AC4-8A32-B6451876635A}">
      <dgm:prSet/>
      <dgm:spPr/>
      <dgm:t>
        <a:bodyPr/>
        <a:lstStyle/>
        <a:p>
          <a:pPr algn="ctr" rtl="1"/>
          <a:endParaRPr lang="ar-SA"/>
        </a:p>
      </dgm:t>
    </dgm:pt>
    <dgm:pt modelId="{8AF2BAFF-46D2-4221-B127-3E9D8C010A87}">
      <dgm:prSet phldrT="[نص]">
        <dgm:style>
          <a:lnRef idx="1">
            <a:schemeClr val="accent4"/>
          </a:lnRef>
          <a:fillRef idx="2">
            <a:schemeClr val="accent4"/>
          </a:fillRef>
          <a:effectRef idx="1">
            <a:schemeClr val="accent4"/>
          </a:effectRef>
          <a:fontRef idx="minor">
            <a:schemeClr val="dk1"/>
          </a:fontRef>
        </dgm:style>
      </dgm:prSet>
      <dgm:spPr/>
      <dgm:t>
        <a:bodyPr/>
        <a:lstStyle/>
        <a:p>
          <a:pPr algn="ctr" rtl="1"/>
          <a:r>
            <a:rPr lang="en-US"/>
            <a:t>effective person</a:t>
          </a:r>
          <a:endParaRPr lang="ar-SA"/>
        </a:p>
      </dgm:t>
    </dgm:pt>
    <dgm:pt modelId="{FED5F4F4-886E-474A-8915-1C5CD3B349C7}" type="parTrans" cxnId="{9CD257BC-42F7-42C5-B346-A6739BEABD07}">
      <dgm:prSet>
        <dgm:style>
          <a:lnRef idx="3">
            <a:schemeClr val="accent3"/>
          </a:lnRef>
          <a:fillRef idx="0">
            <a:schemeClr val="accent3"/>
          </a:fillRef>
          <a:effectRef idx="2">
            <a:schemeClr val="accent3"/>
          </a:effectRef>
          <a:fontRef idx="minor">
            <a:schemeClr val="tx1"/>
          </a:fontRef>
        </dgm:style>
      </dgm:prSet>
      <dgm:spPr/>
      <dgm:t>
        <a:bodyPr/>
        <a:lstStyle/>
        <a:p>
          <a:pPr algn="ctr" rtl="1"/>
          <a:endParaRPr lang="ar-SA"/>
        </a:p>
      </dgm:t>
    </dgm:pt>
    <dgm:pt modelId="{701C2831-6D3A-4753-83D7-C2162C698FEF}" type="sibTrans" cxnId="{9CD257BC-42F7-42C5-B346-A6739BEABD07}">
      <dgm:prSet/>
      <dgm:spPr/>
      <dgm:t>
        <a:bodyPr/>
        <a:lstStyle/>
        <a:p>
          <a:pPr algn="ctr" rtl="1"/>
          <a:endParaRPr lang="ar-SA"/>
        </a:p>
      </dgm:t>
    </dgm:pt>
    <dgm:pt modelId="{6752FE4D-53F1-48CD-A1B4-D57C2A8CD5C2}">
      <dgm:prSet>
        <dgm:style>
          <a:lnRef idx="1">
            <a:schemeClr val="accent4"/>
          </a:lnRef>
          <a:fillRef idx="2">
            <a:schemeClr val="accent4"/>
          </a:fillRef>
          <a:effectRef idx="1">
            <a:schemeClr val="accent4"/>
          </a:effectRef>
          <a:fontRef idx="minor">
            <a:schemeClr val="dk1"/>
          </a:fontRef>
        </dgm:style>
      </dgm:prSet>
      <dgm:spPr/>
      <dgm:t>
        <a:bodyPr/>
        <a:lstStyle/>
        <a:p>
          <a:pPr algn="ctr" rtl="1"/>
          <a:r>
            <a:rPr lang="en-US"/>
            <a:t>great deal</a:t>
          </a:r>
          <a:endParaRPr lang="ar-SA"/>
        </a:p>
      </dgm:t>
    </dgm:pt>
    <dgm:pt modelId="{AE7B575A-F48C-428C-A7E6-40372A821DBF}" type="parTrans" cxnId="{531D7761-71F9-4E93-A28F-81570BA322B3}">
      <dgm:prSet>
        <dgm:style>
          <a:lnRef idx="3">
            <a:schemeClr val="accent3"/>
          </a:lnRef>
          <a:fillRef idx="0">
            <a:schemeClr val="accent3"/>
          </a:fillRef>
          <a:effectRef idx="2">
            <a:schemeClr val="accent3"/>
          </a:effectRef>
          <a:fontRef idx="minor">
            <a:schemeClr val="tx1"/>
          </a:fontRef>
        </dgm:style>
      </dgm:prSet>
      <dgm:spPr/>
      <dgm:t>
        <a:bodyPr/>
        <a:lstStyle/>
        <a:p>
          <a:pPr algn="ctr" rtl="1"/>
          <a:endParaRPr lang="ar-SA"/>
        </a:p>
      </dgm:t>
    </dgm:pt>
    <dgm:pt modelId="{591170D3-6829-4761-8FFD-943882D6D7F0}" type="sibTrans" cxnId="{531D7761-71F9-4E93-A28F-81570BA322B3}">
      <dgm:prSet/>
      <dgm:spPr/>
      <dgm:t>
        <a:bodyPr/>
        <a:lstStyle/>
        <a:p>
          <a:pPr algn="ctr" rtl="1"/>
          <a:endParaRPr lang="ar-SA"/>
        </a:p>
      </dgm:t>
    </dgm:pt>
    <dgm:pt modelId="{7CCA9A17-366E-45E4-9D1A-E6B653382587}">
      <dgm:prSet>
        <dgm:style>
          <a:lnRef idx="1">
            <a:schemeClr val="accent2"/>
          </a:lnRef>
          <a:fillRef idx="2">
            <a:schemeClr val="accent2"/>
          </a:fillRef>
          <a:effectRef idx="1">
            <a:schemeClr val="accent2"/>
          </a:effectRef>
          <a:fontRef idx="minor">
            <a:schemeClr val="dk1"/>
          </a:fontRef>
        </dgm:style>
      </dgm:prSet>
      <dgm:spPr/>
      <dgm:t>
        <a:bodyPr/>
        <a:lstStyle/>
        <a:p>
          <a:pPr algn="ctr" rtl="1"/>
          <a:r>
            <a:rPr lang="en-US"/>
            <a:t>be a volunteer</a:t>
          </a:r>
          <a:endParaRPr lang="ar-SA"/>
        </a:p>
      </dgm:t>
    </dgm:pt>
    <dgm:pt modelId="{8CB2579D-B9B7-4968-AEF8-0D0B27F7EAD9}" type="parTrans" cxnId="{1487590B-4029-414C-BA4D-947DAC29135B}">
      <dgm:prSet>
        <dgm:style>
          <a:lnRef idx="3">
            <a:schemeClr val="accent5"/>
          </a:lnRef>
          <a:fillRef idx="0">
            <a:schemeClr val="accent5"/>
          </a:fillRef>
          <a:effectRef idx="2">
            <a:schemeClr val="accent5"/>
          </a:effectRef>
          <a:fontRef idx="minor">
            <a:schemeClr val="tx1"/>
          </a:fontRef>
        </dgm:style>
      </dgm:prSet>
      <dgm:spPr/>
      <dgm:t>
        <a:bodyPr/>
        <a:lstStyle/>
        <a:p>
          <a:pPr algn="ctr" rtl="1"/>
          <a:endParaRPr lang="ar-SA"/>
        </a:p>
      </dgm:t>
    </dgm:pt>
    <dgm:pt modelId="{4F77DE08-6645-43A0-AE4D-EA11355F33C5}" type="sibTrans" cxnId="{1487590B-4029-414C-BA4D-947DAC29135B}">
      <dgm:prSet/>
      <dgm:spPr/>
      <dgm:t>
        <a:bodyPr/>
        <a:lstStyle/>
        <a:p>
          <a:pPr algn="ctr" rtl="1"/>
          <a:endParaRPr lang="ar-SA"/>
        </a:p>
      </dgm:t>
    </dgm:pt>
    <dgm:pt modelId="{91AC64CC-E513-40EC-957F-3F9C3D3CF053}" type="pres">
      <dgm:prSet presAssocID="{3BD8EB8E-A232-4A85-BB23-161750DEE694}" presName="mainComposite" presStyleCnt="0">
        <dgm:presLayoutVars>
          <dgm:chPref val="1"/>
          <dgm:dir/>
          <dgm:animOne val="branch"/>
          <dgm:animLvl val="lvl"/>
          <dgm:resizeHandles val="exact"/>
        </dgm:presLayoutVars>
      </dgm:prSet>
      <dgm:spPr/>
      <dgm:t>
        <a:bodyPr/>
        <a:lstStyle/>
        <a:p>
          <a:pPr rtl="1"/>
          <a:endParaRPr lang="ar-SA"/>
        </a:p>
      </dgm:t>
    </dgm:pt>
    <dgm:pt modelId="{58769073-45A1-4A18-A526-4532425208BE}" type="pres">
      <dgm:prSet presAssocID="{3BD8EB8E-A232-4A85-BB23-161750DEE694}" presName="hierFlow" presStyleCnt="0"/>
      <dgm:spPr/>
    </dgm:pt>
    <dgm:pt modelId="{40A43166-0A91-4ED4-9A3E-F36A2BBF7F72}" type="pres">
      <dgm:prSet presAssocID="{3BD8EB8E-A232-4A85-BB23-161750DEE694}" presName="hierChild1" presStyleCnt="0">
        <dgm:presLayoutVars>
          <dgm:chPref val="1"/>
          <dgm:animOne val="branch"/>
          <dgm:animLvl val="lvl"/>
        </dgm:presLayoutVars>
      </dgm:prSet>
      <dgm:spPr/>
    </dgm:pt>
    <dgm:pt modelId="{E2E18486-B2C9-421C-BCAB-65195F08E564}" type="pres">
      <dgm:prSet presAssocID="{B61C3DCE-A661-436B-9642-0DD7F888C5A3}" presName="Name14" presStyleCnt="0"/>
      <dgm:spPr/>
    </dgm:pt>
    <dgm:pt modelId="{30561F52-A43F-45CB-8368-954417BC9549}" type="pres">
      <dgm:prSet presAssocID="{B61C3DCE-A661-436B-9642-0DD7F888C5A3}" presName="level1Shape" presStyleLbl="node0" presStyleIdx="0" presStyleCnt="1" custScaleX="463068">
        <dgm:presLayoutVars>
          <dgm:chPref val="3"/>
        </dgm:presLayoutVars>
      </dgm:prSet>
      <dgm:spPr/>
      <dgm:t>
        <a:bodyPr/>
        <a:lstStyle/>
        <a:p>
          <a:pPr rtl="1"/>
          <a:endParaRPr lang="ar-SA"/>
        </a:p>
      </dgm:t>
    </dgm:pt>
    <dgm:pt modelId="{172AB070-DBD4-4618-A337-40E760ABEA43}" type="pres">
      <dgm:prSet presAssocID="{B61C3DCE-A661-436B-9642-0DD7F888C5A3}" presName="hierChild2" presStyleCnt="0"/>
      <dgm:spPr/>
    </dgm:pt>
    <dgm:pt modelId="{BA24FE4D-E748-42D3-A165-C25FB59C4971}" type="pres">
      <dgm:prSet presAssocID="{3F200E56-3E91-4049-8C9C-E581169BC080}" presName="Name19" presStyleLbl="parChTrans1D2" presStyleIdx="0" presStyleCnt="2"/>
      <dgm:spPr/>
      <dgm:t>
        <a:bodyPr/>
        <a:lstStyle/>
        <a:p>
          <a:pPr rtl="1"/>
          <a:endParaRPr lang="ar-SA"/>
        </a:p>
      </dgm:t>
    </dgm:pt>
    <dgm:pt modelId="{4CACD31C-21A1-4009-9865-94534362A7AF}" type="pres">
      <dgm:prSet presAssocID="{2EB259A4-9C2D-4BBD-BC84-D6D48C883725}" presName="Name21" presStyleCnt="0"/>
      <dgm:spPr/>
    </dgm:pt>
    <dgm:pt modelId="{9CD22B52-9F89-49A7-9A78-BF8298F6262D}" type="pres">
      <dgm:prSet presAssocID="{2EB259A4-9C2D-4BBD-BC84-D6D48C883725}" presName="level2Shape" presStyleLbl="node2" presStyleIdx="0" presStyleCnt="2"/>
      <dgm:spPr/>
      <dgm:t>
        <a:bodyPr/>
        <a:lstStyle/>
        <a:p>
          <a:pPr rtl="1"/>
          <a:endParaRPr lang="ar-SA"/>
        </a:p>
      </dgm:t>
    </dgm:pt>
    <dgm:pt modelId="{9D9955F8-FD69-486E-AC1D-77312DB52940}" type="pres">
      <dgm:prSet presAssocID="{2EB259A4-9C2D-4BBD-BC84-D6D48C883725}" presName="hierChild3" presStyleCnt="0"/>
      <dgm:spPr/>
    </dgm:pt>
    <dgm:pt modelId="{CB6207CE-FE04-4494-B0B6-F38E64E7DBDE}" type="pres">
      <dgm:prSet presAssocID="{D2B153E0-329A-4272-9543-89D9A8CD044E}" presName="Name19" presStyleLbl="parChTrans1D3" presStyleIdx="0" presStyleCnt="2"/>
      <dgm:spPr/>
      <dgm:t>
        <a:bodyPr/>
        <a:lstStyle/>
        <a:p>
          <a:pPr rtl="1"/>
          <a:endParaRPr lang="ar-SA"/>
        </a:p>
      </dgm:t>
    </dgm:pt>
    <dgm:pt modelId="{823F0724-BDDD-4188-A19F-1A539E680B9E}" type="pres">
      <dgm:prSet presAssocID="{64CD0807-7FB9-4F96-8597-EA82A8AC06D3}" presName="Name21" presStyleCnt="0"/>
      <dgm:spPr/>
    </dgm:pt>
    <dgm:pt modelId="{4340BBC7-01F3-4633-811F-0F457B131B82}" type="pres">
      <dgm:prSet presAssocID="{64CD0807-7FB9-4F96-8597-EA82A8AC06D3}" presName="level2Shape" presStyleLbl="node3" presStyleIdx="0" presStyleCnt="2"/>
      <dgm:spPr/>
      <dgm:t>
        <a:bodyPr/>
        <a:lstStyle/>
        <a:p>
          <a:pPr rtl="1"/>
          <a:endParaRPr lang="ar-SA"/>
        </a:p>
      </dgm:t>
    </dgm:pt>
    <dgm:pt modelId="{EEFE3609-630D-4CFB-855C-0B3544661260}" type="pres">
      <dgm:prSet presAssocID="{64CD0807-7FB9-4F96-8597-EA82A8AC06D3}" presName="hierChild3" presStyleCnt="0"/>
      <dgm:spPr/>
    </dgm:pt>
    <dgm:pt modelId="{D7B5C281-DC5A-4478-8420-C22158D68E65}" type="pres">
      <dgm:prSet presAssocID="{8CB2579D-B9B7-4968-AEF8-0D0B27F7EAD9}" presName="Name19" presStyleLbl="parChTrans1D4" presStyleIdx="0" presStyleCnt="2"/>
      <dgm:spPr/>
      <dgm:t>
        <a:bodyPr/>
        <a:lstStyle/>
        <a:p>
          <a:pPr rtl="1"/>
          <a:endParaRPr lang="ar-SA"/>
        </a:p>
      </dgm:t>
    </dgm:pt>
    <dgm:pt modelId="{4383DC32-7DC1-4255-B288-85EBF9F6FA29}" type="pres">
      <dgm:prSet presAssocID="{7CCA9A17-366E-45E4-9D1A-E6B653382587}" presName="Name21" presStyleCnt="0"/>
      <dgm:spPr/>
    </dgm:pt>
    <dgm:pt modelId="{9770F208-1DF8-4004-9F26-FC83BFCE43D8}" type="pres">
      <dgm:prSet presAssocID="{7CCA9A17-366E-45E4-9D1A-E6B653382587}" presName="level2Shape" presStyleLbl="node4" presStyleIdx="0" presStyleCnt="2"/>
      <dgm:spPr/>
      <dgm:t>
        <a:bodyPr/>
        <a:lstStyle/>
        <a:p>
          <a:pPr rtl="1"/>
          <a:endParaRPr lang="ar-SA"/>
        </a:p>
      </dgm:t>
    </dgm:pt>
    <dgm:pt modelId="{384F3A97-92B4-4168-B0B3-FEA6D949B556}" type="pres">
      <dgm:prSet presAssocID="{7CCA9A17-366E-45E4-9D1A-E6B653382587}" presName="hierChild3" presStyleCnt="0"/>
      <dgm:spPr/>
    </dgm:pt>
    <dgm:pt modelId="{96E6D195-C47A-4B84-8B66-5DB143199D80}" type="pres">
      <dgm:prSet presAssocID="{287853B2-DA83-419A-87A5-938723EF9CC9}" presName="Name19" presStyleLbl="parChTrans1D2" presStyleIdx="1" presStyleCnt="2"/>
      <dgm:spPr/>
      <dgm:t>
        <a:bodyPr/>
        <a:lstStyle/>
        <a:p>
          <a:pPr rtl="1"/>
          <a:endParaRPr lang="ar-SA"/>
        </a:p>
      </dgm:t>
    </dgm:pt>
    <dgm:pt modelId="{EFD2404D-0709-4A0A-A3D7-4BB0D3ABC502}" type="pres">
      <dgm:prSet presAssocID="{ED3BBD1D-E79D-40A3-9398-4A1A18BF6A5F}" presName="Name21" presStyleCnt="0"/>
      <dgm:spPr/>
    </dgm:pt>
    <dgm:pt modelId="{07BDFD1D-1922-4948-AFFF-7413FB1B6399}" type="pres">
      <dgm:prSet presAssocID="{ED3BBD1D-E79D-40A3-9398-4A1A18BF6A5F}" presName="level2Shape" presStyleLbl="node2" presStyleIdx="1" presStyleCnt="2"/>
      <dgm:spPr/>
      <dgm:t>
        <a:bodyPr/>
        <a:lstStyle/>
        <a:p>
          <a:pPr rtl="1"/>
          <a:endParaRPr lang="ar-SA"/>
        </a:p>
      </dgm:t>
    </dgm:pt>
    <dgm:pt modelId="{7F6339BA-2EAA-49A3-A53D-8593E9780A7A}" type="pres">
      <dgm:prSet presAssocID="{ED3BBD1D-E79D-40A3-9398-4A1A18BF6A5F}" presName="hierChild3" presStyleCnt="0"/>
      <dgm:spPr/>
    </dgm:pt>
    <dgm:pt modelId="{2001859D-2403-4561-A7DC-592B3EEEBCFD}" type="pres">
      <dgm:prSet presAssocID="{FED5F4F4-886E-474A-8915-1C5CD3B349C7}" presName="Name19" presStyleLbl="parChTrans1D3" presStyleIdx="1" presStyleCnt="2"/>
      <dgm:spPr/>
      <dgm:t>
        <a:bodyPr/>
        <a:lstStyle/>
        <a:p>
          <a:pPr rtl="1"/>
          <a:endParaRPr lang="ar-SA"/>
        </a:p>
      </dgm:t>
    </dgm:pt>
    <dgm:pt modelId="{FD8C6472-FF0E-4372-A867-DCAB74B2B4D2}" type="pres">
      <dgm:prSet presAssocID="{8AF2BAFF-46D2-4221-B127-3E9D8C010A87}" presName="Name21" presStyleCnt="0"/>
      <dgm:spPr/>
    </dgm:pt>
    <dgm:pt modelId="{6ABB76A2-0409-4E55-BC59-DB4236AA4B7C}" type="pres">
      <dgm:prSet presAssocID="{8AF2BAFF-46D2-4221-B127-3E9D8C010A87}" presName="level2Shape" presStyleLbl="node3" presStyleIdx="1" presStyleCnt="2"/>
      <dgm:spPr/>
      <dgm:t>
        <a:bodyPr/>
        <a:lstStyle/>
        <a:p>
          <a:pPr rtl="1"/>
          <a:endParaRPr lang="ar-SA"/>
        </a:p>
      </dgm:t>
    </dgm:pt>
    <dgm:pt modelId="{C2863055-8CEF-4CD2-8BCB-D3516EBBAB29}" type="pres">
      <dgm:prSet presAssocID="{8AF2BAFF-46D2-4221-B127-3E9D8C010A87}" presName="hierChild3" presStyleCnt="0"/>
      <dgm:spPr/>
    </dgm:pt>
    <dgm:pt modelId="{2B790E80-270A-4432-9B80-967952EC5EFB}" type="pres">
      <dgm:prSet presAssocID="{AE7B575A-F48C-428C-A7E6-40372A821DBF}" presName="Name19" presStyleLbl="parChTrans1D4" presStyleIdx="1" presStyleCnt="2"/>
      <dgm:spPr/>
      <dgm:t>
        <a:bodyPr/>
        <a:lstStyle/>
        <a:p>
          <a:pPr rtl="1"/>
          <a:endParaRPr lang="ar-SA"/>
        </a:p>
      </dgm:t>
    </dgm:pt>
    <dgm:pt modelId="{61812769-71DE-476A-BACC-E23A33603075}" type="pres">
      <dgm:prSet presAssocID="{6752FE4D-53F1-48CD-A1B4-D57C2A8CD5C2}" presName="Name21" presStyleCnt="0"/>
      <dgm:spPr/>
    </dgm:pt>
    <dgm:pt modelId="{9D7FA755-1582-4CF8-9745-9AB9A7B422F3}" type="pres">
      <dgm:prSet presAssocID="{6752FE4D-53F1-48CD-A1B4-D57C2A8CD5C2}" presName="level2Shape" presStyleLbl="node4" presStyleIdx="1" presStyleCnt="2"/>
      <dgm:spPr/>
      <dgm:t>
        <a:bodyPr/>
        <a:lstStyle/>
        <a:p>
          <a:pPr rtl="1"/>
          <a:endParaRPr lang="ar-SA"/>
        </a:p>
      </dgm:t>
    </dgm:pt>
    <dgm:pt modelId="{197BB127-020A-41EB-A07A-38271F0E36EC}" type="pres">
      <dgm:prSet presAssocID="{6752FE4D-53F1-48CD-A1B4-D57C2A8CD5C2}" presName="hierChild3" presStyleCnt="0"/>
      <dgm:spPr/>
    </dgm:pt>
    <dgm:pt modelId="{7F85D7BA-ED53-4CC9-B5D0-29239FC9D630}" type="pres">
      <dgm:prSet presAssocID="{3BD8EB8E-A232-4A85-BB23-161750DEE694}" presName="bgShapesFlow" presStyleCnt="0"/>
      <dgm:spPr/>
    </dgm:pt>
  </dgm:ptLst>
  <dgm:cxnLst>
    <dgm:cxn modelId="{1487590B-4029-414C-BA4D-947DAC29135B}" srcId="{64CD0807-7FB9-4F96-8597-EA82A8AC06D3}" destId="{7CCA9A17-366E-45E4-9D1A-E6B653382587}" srcOrd="0" destOrd="0" parTransId="{8CB2579D-B9B7-4968-AEF8-0D0B27F7EAD9}" sibTransId="{4F77DE08-6645-43A0-AE4D-EA11355F33C5}"/>
    <dgm:cxn modelId="{DCBA0AFC-B1EA-4591-82DC-757DA2C10FEA}" type="presOf" srcId="{8AF2BAFF-46D2-4221-B127-3E9D8C010A87}" destId="{6ABB76A2-0409-4E55-BC59-DB4236AA4B7C}" srcOrd="0" destOrd="0" presId="urn:microsoft.com/office/officeart/2005/8/layout/hierarchy6"/>
    <dgm:cxn modelId="{E1255AEE-E8A3-4EF3-8B96-834D4E6CCD65}" type="presOf" srcId="{287853B2-DA83-419A-87A5-938723EF9CC9}" destId="{96E6D195-C47A-4B84-8B66-5DB143199D80}" srcOrd="0" destOrd="0" presId="urn:microsoft.com/office/officeart/2005/8/layout/hierarchy6"/>
    <dgm:cxn modelId="{885265FD-E43E-466D-BA9A-50E26A98CB7F}" type="presOf" srcId="{6752FE4D-53F1-48CD-A1B4-D57C2A8CD5C2}" destId="{9D7FA755-1582-4CF8-9745-9AB9A7B422F3}" srcOrd="0" destOrd="0" presId="urn:microsoft.com/office/officeart/2005/8/layout/hierarchy6"/>
    <dgm:cxn modelId="{6A954268-3CBF-4AC4-8A32-B6451876635A}" srcId="{B61C3DCE-A661-436B-9642-0DD7F888C5A3}" destId="{ED3BBD1D-E79D-40A3-9398-4A1A18BF6A5F}" srcOrd="1" destOrd="0" parTransId="{287853B2-DA83-419A-87A5-938723EF9CC9}" sibTransId="{9B21B059-8217-4246-92F6-D98BA073E7EB}"/>
    <dgm:cxn modelId="{1CE89C0E-D48E-44A0-BB81-FC1CDF738932}" type="presOf" srcId="{AE7B575A-F48C-428C-A7E6-40372A821DBF}" destId="{2B790E80-270A-4432-9B80-967952EC5EFB}" srcOrd="0" destOrd="0" presId="urn:microsoft.com/office/officeart/2005/8/layout/hierarchy6"/>
    <dgm:cxn modelId="{AD2B284C-AEC1-4CF9-B33F-DFD274CE5166}" srcId="{B61C3DCE-A661-436B-9642-0DD7F888C5A3}" destId="{2EB259A4-9C2D-4BBD-BC84-D6D48C883725}" srcOrd="0" destOrd="0" parTransId="{3F200E56-3E91-4049-8C9C-E581169BC080}" sibTransId="{AA684E14-FE12-4F2C-BD87-385F19DCAE3B}"/>
    <dgm:cxn modelId="{531D7761-71F9-4E93-A28F-81570BA322B3}" srcId="{8AF2BAFF-46D2-4221-B127-3E9D8C010A87}" destId="{6752FE4D-53F1-48CD-A1B4-D57C2A8CD5C2}" srcOrd="0" destOrd="0" parTransId="{AE7B575A-F48C-428C-A7E6-40372A821DBF}" sibTransId="{591170D3-6829-4761-8FFD-943882D6D7F0}"/>
    <dgm:cxn modelId="{1E0BB588-6DFB-4C09-A006-1A6713631EAD}" type="presOf" srcId="{2EB259A4-9C2D-4BBD-BC84-D6D48C883725}" destId="{9CD22B52-9F89-49A7-9A78-BF8298F6262D}" srcOrd="0" destOrd="0" presId="urn:microsoft.com/office/officeart/2005/8/layout/hierarchy6"/>
    <dgm:cxn modelId="{86FB8BE9-0A32-4615-AA5E-078E33CCD0AB}" type="presOf" srcId="{ED3BBD1D-E79D-40A3-9398-4A1A18BF6A5F}" destId="{07BDFD1D-1922-4948-AFFF-7413FB1B6399}" srcOrd="0" destOrd="0" presId="urn:microsoft.com/office/officeart/2005/8/layout/hierarchy6"/>
    <dgm:cxn modelId="{CEC6B440-327B-41A8-A676-BB47C4C7A486}" type="presOf" srcId="{3BD8EB8E-A232-4A85-BB23-161750DEE694}" destId="{91AC64CC-E513-40EC-957F-3F9C3D3CF053}" srcOrd="0" destOrd="0" presId="urn:microsoft.com/office/officeart/2005/8/layout/hierarchy6"/>
    <dgm:cxn modelId="{063DBF1E-E6A8-457B-B9C9-237EDDE0A547}" type="presOf" srcId="{D2B153E0-329A-4272-9543-89D9A8CD044E}" destId="{CB6207CE-FE04-4494-B0B6-F38E64E7DBDE}" srcOrd="0" destOrd="0" presId="urn:microsoft.com/office/officeart/2005/8/layout/hierarchy6"/>
    <dgm:cxn modelId="{9CD257BC-42F7-42C5-B346-A6739BEABD07}" srcId="{ED3BBD1D-E79D-40A3-9398-4A1A18BF6A5F}" destId="{8AF2BAFF-46D2-4221-B127-3E9D8C010A87}" srcOrd="0" destOrd="0" parTransId="{FED5F4F4-886E-474A-8915-1C5CD3B349C7}" sibTransId="{701C2831-6D3A-4753-83D7-C2162C698FEF}"/>
    <dgm:cxn modelId="{F71836E3-62A9-45CB-82AF-D971A52FA867}" type="presOf" srcId="{7CCA9A17-366E-45E4-9D1A-E6B653382587}" destId="{9770F208-1DF8-4004-9F26-FC83BFCE43D8}" srcOrd="0" destOrd="0" presId="urn:microsoft.com/office/officeart/2005/8/layout/hierarchy6"/>
    <dgm:cxn modelId="{1FFE35FD-1755-4283-930B-BC0F8ABD0847}" srcId="{3BD8EB8E-A232-4A85-BB23-161750DEE694}" destId="{B61C3DCE-A661-436B-9642-0DD7F888C5A3}" srcOrd="0" destOrd="0" parTransId="{07243ED0-42F5-46C4-9E5E-AC7EFEDBE664}" sibTransId="{7A574FAA-8C6C-424E-A88F-FDB3E558C1AE}"/>
    <dgm:cxn modelId="{2EFC2E78-9245-45D6-92C2-AB981E55500F}" type="presOf" srcId="{3F200E56-3E91-4049-8C9C-E581169BC080}" destId="{BA24FE4D-E748-42D3-A165-C25FB59C4971}" srcOrd="0" destOrd="0" presId="urn:microsoft.com/office/officeart/2005/8/layout/hierarchy6"/>
    <dgm:cxn modelId="{14FC6A72-4460-4859-B441-6A6DEBD8E7B3}" type="presOf" srcId="{B61C3DCE-A661-436B-9642-0DD7F888C5A3}" destId="{30561F52-A43F-45CB-8368-954417BC9549}" srcOrd="0" destOrd="0" presId="urn:microsoft.com/office/officeart/2005/8/layout/hierarchy6"/>
    <dgm:cxn modelId="{0E460F1C-ED63-404E-AD08-0BB475D31D7D}" type="presOf" srcId="{8CB2579D-B9B7-4968-AEF8-0D0B27F7EAD9}" destId="{D7B5C281-DC5A-4478-8420-C22158D68E65}" srcOrd="0" destOrd="0" presId="urn:microsoft.com/office/officeart/2005/8/layout/hierarchy6"/>
    <dgm:cxn modelId="{5DC00BDF-0EDA-4F45-9732-69A987730D51}" type="presOf" srcId="{FED5F4F4-886E-474A-8915-1C5CD3B349C7}" destId="{2001859D-2403-4561-A7DC-592B3EEEBCFD}" srcOrd="0" destOrd="0" presId="urn:microsoft.com/office/officeart/2005/8/layout/hierarchy6"/>
    <dgm:cxn modelId="{5601ADCA-D9E9-4BE0-84EF-C084C8F3539D}" type="presOf" srcId="{64CD0807-7FB9-4F96-8597-EA82A8AC06D3}" destId="{4340BBC7-01F3-4633-811F-0F457B131B82}" srcOrd="0" destOrd="0" presId="urn:microsoft.com/office/officeart/2005/8/layout/hierarchy6"/>
    <dgm:cxn modelId="{3FE258BE-4345-4C74-9DD5-86BE850E26F0}" srcId="{2EB259A4-9C2D-4BBD-BC84-D6D48C883725}" destId="{64CD0807-7FB9-4F96-8597-EA82A8AC06D3}" srcOrd="0" destOrd="0" parTransId="{D2B153E0-329A-4272-9543-89D9A8CD044E}" sibTransId="{B4753B37-035A-4BDE-BA33-E4E9508DF5E7}"/>
    <dgm:cxn modelId="{263A63C8-F610-4D60-A930-CFE8E40FB6C7}" type="presParOf" srcId="{91AC64CC-E513-40EC-957F-3F9C3D3CF053}" destId="{58769073-45A1-4A18-A526-4532425208BE}" srcOrd="0" destOrd="0" presId="urn:microsoft.com/office/officeart/2005/8/layout/hierarchy6"/>
    <dgm:cxn modelId="{4D862D13-56CA-4A35-A615-76202363446C}" type="presParOf" srcId="{58769073-45A1-4A18-A526-4532425208BE}" destId="{40A43166-0A91-4ED4-9A3E-F36A2BBF7F72}" srcOrd="0" destOrd="0" presId="urn:microsoft.com/office/officeart/2005/8/layout/hierarchy6"/>
    <dgm:cxn modelId="{ADCC95A0-40B9-466C-84E4-AE09CE6758A9}" type="presParOf" srcId="{40A43166-0A91-4ED4-9A3E-F36A2BBF7F72}" destId="{E2E18486-B2C9-421C-BCAB-65195F08E564}" srcOrd="0" destOrd="0" presId="urn:microsoft.com/office/officeart/2005/8/layout/hierarchy6"/>
    <dgm:cxn modelId="{C519C1A1-5C65-485C-BD25-6636B7CFD833}" type="presParOf" srcId="{E2E18486-B2C9-421C-BCAB-65195F08E564}" destId="{30561F52-A43F-45CB-8368-954417BC9549}" srcOrd="0" destOrd="0" presId="urn:microsoft.com/office/officeart/2005/8/layout/hierarchy6"/>
    <dgm:cxn modelId="{0046771F-B36B-4EF7-A4CD-8F8F460A0524}" type="presParOf" srcId="{E2E18486-B2C9-421C-BCAB-65195F08E564}" destId="{172AB070-DBD4-4618-A337-40E760ABEA43}" srcOrd="1" destOrd="0" presId="urn:microsoft.com/office/officeart/2005/8/layout/hierarchy6"/>
    <dgm:cxn modelId="{88E8931C-41D4-4C1D-A377-F497E567C974}" type="presParOf" srcId="{172AB070-DBD4-4618-A337-40E760ABEA43}" destId="{BA24FE4D-E748-42D3-A165-C25FB59C4971}" srcOrd="0" destOrd="0" presId="urn:microsoft.com/office/officeart/2005/8/layout/hierarchy6"/>
    <dgm:cxn modelId="{83F6D73F-975A-4B03-9F75-2B3D1E2721B8}" type="presParOf" srcId="{172AB070-DBD4-4618-A337-40E760ABEA43}" destId="{4CACD31C-21A1-4009-9865-94534362A7AF}" srcOrd="1" destOrd="0" presId="urn:microsoft.com/office/officeart/2005/8/layout/hierarchy6"/>
    <dgm:cxn modelId="{D274A8C6-F71E-4661-A5D3-BF12CF394CE0}" type="presParOf" srcId="{4CACD31C-21A1-4009-9865-94534362A7AF}" destId="{9CD22B52-9F89-49A7-9A78-BF8298F6262D}" srcOrd="0" destOrd="0" presId="urn:microsoft.com/office/officeart/2005/8/layout/hierarchy6"/>
    <dgm:cxn modelId="{7DAD43F8-EC67-4CCD-AD14-56E48B351B1E}" type="presParOf" srcId="{4CACD31C-21A1-4009-9865-94534362A7AF}" destId="{9D9955F8-FD69-486E-AC1D-77312DB52940}" srcOrd="1" destOrd="0" presId="urn:microsoft.com/office/officeart/2005/8/layout/hierarchy6"/>
    <dgm:cxn modelId="{FA5A70BB-B26A-4BDF-BD74-7AC2ADCBCF87}" type="presParOf" srcId="{9D9955F8-FD69-486E-AC1D-77312DB52940}" destId="{CB6207CE-FE04-4494-B0B6-F38E64E7DBDE}" srcOrd="0" destOrd="0" presId="urn:microsoft.com/office/officeart/2005/8/layout/hierarchy6"/>
    <dgm:cxn modelId="{9811E09E-4602-4277-8293-86D89FA73B3F}" type="presParOf" srcId="{9D9955F8-FD69-486E-AC1D-77312DB52940}" destId="{823F0724-BDDD-4188-A19F-1A539E680B9E}" srcOrd="1" destOrd="0" presId="urn:microsoft.com/office/officeart/2005/8/layout/hierarchy6"/>
    <dgm:cxn modelId="{B288F27A-6A88-40A1-AF90-47BAB6BE725C}" type="presParOf" srcId="{823F0724-BDDD-4188-A19F-1A539E680B9E}" destId="{4340BBC7-01F3-4633-811F-0F457B131B82}" srcOrd="0" destOrd="0" presId="urn:microsoft.com/office/officeart/2005/8/layout/hierarchy6"/>
    <dgm:cxn modelId="{5A1274D2-067D-4C0E-9A82-C59FDB7CFFDD}" type="presParOf" srcId="{823F0724-BDDD-4188-A19F-1A539E680B9E}" destId="{EEFE3609-630D-4CFB-855C-0B3544661260}" srcOrd="1" destOrd="0" presId="urn:microsoft.com/office/officeart/2005/8/layout/hierarchy6"/>
    <dgm:cxn modelId="{34D9B474-C76E-4CC9-9550-AA151E479F34}" type="presParOf" srcId="{EEFE3609-630D-4CFB-855C-0B3544661260}" destId="{D7B5C281-DC5A-4478-8420-C22158D68E65}" srcOrd="0" destOrd="0" presId="urn:microsoft.com/office/officeart/2005/8/layout/hierarchy6"/>
    <dgm:cxn modelId="{BB3BF210-9836-4859-BDF6-46933FF2CE93}" type="presParOf" srcId="{EEFE3609-630D-4CFB-855C-0B3544661260}" destId="{4383DC32-7DC1-4255-B288-85EBF9F6FA29}" srcOrd="1" destOrd="0" presId="urn:microsoft.com/office/officeart/2005/8/layout/hierarchy6"/>
    <dgm:cxn modelId="{05AB769F-C996-40E3-9114-DDBD83E7416B}" type="presParOf" srcId="{4383DC32-7DC1-4255-B288-85EBF9F6FA29}" destId="{9770F208-1DF8-4004-9F26-FC83BFCE43D8}" srcOrd="0" destOrd="0" presId="urn:microsoft.com/office/officeart/2005/8/layout/hierarchy6"/>
    <dgm:cxn modelId="{5C3D5600-E71D-4404-877D-24750D200DFF}" type="presParOf" srcId="{4383DC32-7DC1-4255-B288-85EBF9F6FA29}" destId="{384F3A97-92B4-4168-B0B3-FEA6D949B556}" srcOrd="1" destOrd="0" presId="urn:microsoft.com/office/officeart/2005/8/layout/hierarchy6"/>
    <dgm:cxn modelId="{16C8BE19-44D0-4791-9E2D-2236EEEF646B}" type="presParOf" srcId="{172AB070-DBD4-4618-A337-40E760ABEA43}" destId="{96E6D195-C47A-4B84-8B66-5DB143199D80}" srcOrd="2" destOrd="0" presId="urn:microsoft.com/office/officeart/2005/8/layout/hierarchy6"/>
    <dgm:cxn modelId="{51404FE2-7C7F-4CD8-8B25-02C068E4BDEE}" type="presParOf" srcId="{172AB070-DBD4-4618-A337-40E760ABEA43}" destId="{EFD2404D-0709-4A0A-A3D7-4BB0D3ABC502}" srcOrd="3" destOrd="0" presId="urn:microsoft.com/office/officeart/2005/8/layout/hierarchy6"/>
    <dgm:cxn modelId="{74A4088A-4E98-4DE6-A7EA-7FA22F09A800}" type="presParOf" srcId="{EFD2404D-0709-4A0A-A3D7-4BB0D3ABC502}" destId="{07BDFD1D-1922-4948-AFFF-7413FB1B6399}" srcOrd="0" destOrd="0" presId="urn:microsoft.com/office/officeart/2005/8/layout/hierarchy6"/>
    <dgm:cxn modelId="{5A92F1C6-9933-4EB6-8DAC-E81D5F0972A2}" type="presParOf" srcId="{EFD2404D-0709-4A0A-A3D7-4BB0D3ABC502}" destId="{7F6339BA-2EAA-49A3-A53D-8593E9780A7A}" srcOrd="1" destOrd="0" presId="urn:microsoft.com/office/officeart/2005/8/layout/hierarchy6"/>
    <dgm:cxn modelId="{E8E834BF-1ABD-43CA-AF01-EAA48B44EF6B}" type="presParOf" srcId="{7F6339BA-2EAA-49A3-A53D-8593E9780A7A}" destId="{2001859D-2403-4561-A7DC-592B3EEEBCFD}" srcOrd="0" destOrd="0" presId="urn:microsoft.com/office/officeart/2005/8/layout/hierarchy6"/>
    <dgm:cxn modelId="{D89A9717-D8EC-4689-9D2F-464A8575463A}" type="presParOf" srcId="{7F6339BA-2EAA-49A3-A53D-8593E9780A7A}" destId="{FD8C6472-FF0E-4372-A867-DCAB74B2B4D2}" srcOrd="1" destOrd="0" presId="urn:microsoft.com/office/officeart/2005/8/layout/hierarchy6"/>
    <dgm:cxn modelId="{7ABEB688-6904-412E-B416-94805F8C2C96}" type="presParOf" srcId="{FD8C6472-FF0E-4372-A867-DCAB74B2B4D2}" destId="{6ABB76A2-0409-4E55-BC59-DB4236AA4B7C}" srcOrd="0" destOrd="0" presId="urn:microsoft.com/office/officeart/2005/8/layout/hierarchy6"/>
    <dgm:cxn modelId="{409F40D1-8F70-45BB-862A-279B6EA546F7}" type="presParOf" srcId="{FD8C6472-FF0E-4372-A867-DCAB74B2B4D2}" destId="{C2863055-8CEF-4CD2-8BCB-D3516EBBAB29}" srcOrd="1" destOrd="0" presId="urn:microsoft.com/office/officeart/2005/8/layout/hierarchy6"/>
    <dgm:cxn modelId="{542B68BA-8710-47BD-966B-B1C20A028838}" type="presParOf" srcId="{C2863055-8CEF-4CD2-8BCB-D3516EBBAB29}" destId="{2B790E80-270A-4432-9B80-967952EC5EFB}" srcOrd="0" destOrd="0" presId="urn:microsoft.com/office/officeart/2005/8/layout/hierarchy6"/>
    <dgm:cxn modelId="{3B90C693-5D86-4DBB-ACBF-CA3CA925F5AE}" type="presParOf" srcId="{C2863055-8CEF-4CD2-8BCB-D3516EBBAB29}" destId="{61812769-71DE-476A-BACC-E23A33603075}" srcOrd="1" destOrd="0" presId="urn:microsoft.com/office/officeart/2005/8/layout/hierarchy6"/>
    <dgm:cxn modelId="{A4AB0500-0BF8-40AD-9E02-F379E59FD8EF}" type="presParOf" srcId="{61812769-71DE-476A-BACC-E23A33603075}" destId="{9D7FA755-1582-4CF8-9745-9AB9A7B422F3}" srcOrd="0" destOrd="0" presId="urn:microsoft.com/office/officeart/2005/8/layout/hierarchy6"/>
    <dgm:cxn modelId="{0F17C694-57B4-4586-ABE0-394E979B3617}" type="presParOf" srcId="{61812769-71DE-476A-BACC-E23A33603075}" destId="{197BB127-020A-41EB-A07A-38271F0E36EC}" srcOrd="1" destOrd="0" presId="urn:microsoft.com/office/officeart/2005/8/layout/hierarchy6"/>
    <dgm:cxn modelId="{EA9D8C32-7DD4-49F0-BCF1-DB194FE7E2F0}" type="presParOf" srcId="{91AC64CC-E513-40EC-957F-3F9C3D3CF053}" destId="{7F85D7BA-ED53-4CC9-B5D0-29239FC9D630}"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61F52-A43F-45CB-8368-954417BC9549}">
      <dsp:nvSpPr>
        <dsp:cNvPr id="0" name=""/>
        <dsp:cNvSpPr/>
      </dsp:nvSpPr>
      <dsp:spPr>
        <a:xfrm>
          <a:off x="582969" y="462"/>
          <a:ext cx="4108371" cy="59147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b="1" kern="1200"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a:t>
          </a:r>
          <a:r>
            <a:rPr lang="en-US" sz="1400" b="1" kern="1200"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Plan</a:t>
          </a:r>
          <a:endParaRPr lang="en-US" sz="1400" kern="1200"/>
        </a:p>
        <a:p>
          <a:pPr lvl="0" algn="ctr" defTabSz="622300" rtl="1">
            <a:lnSpc>
              <a:spcPct val="90000"/>
            </a:lnSpc>
            <a:spcBef>
              <a:spcPct val="0"/>
            </a:spcBef>
            <a:spcAft>
              <a:spcPct val="35000"/>
            </a:spcAft>
          </a:pPr>
          <a:r>
            <a:rPr lang="en-US" sz="1400" kern="1200"/>
            <a:t>Volunteer in your community</a:t>
          </a:r>
          <a:endParaRPr lang="ar-SA" sz="1400" kern="1200"/>
        </a:p>
      </dsp:txBody>
      <dsp:txXfrm>
        <a:off x="600293" y="17786"/>
        <a:ext cx="4073723" cy="556823"/>
      </dsp:txXfrm>
    </dsp:sp>
    <dsp:sp modelId="{BA24FE4D-E748-42D3-A165-C25FB59C4971}">
      <dsp:nvSpPr>
        <dsp:cNvPr id="0" name=""/>
        <dsp:cNvSpPr/>
      </dsp:nvSpPr>
      <dsp:spPr>
        <a:xfrm>
          <a:off x="2060470" y="591933"/>
          <a:ext cx="576684" cy="236588"/>
        </a:xfrm>
        <a:custGeom>
          <a:avLst/>
          <a:gdLst/>
          <a:ahLst/>
          <a:cxnLst/>
          <a:rect l="0" t="0" r="0" b="0"/>
          <a:pathLst>
            <a:path>
              <a:moveTo>
                <a:pt x="576684" y="0"/>
              </a:moveTo>
              <a:lnTo>
                <a:pt x="576684" y="118294"/>
              </a:lnTo>
              <a:lnTo>
                <a:pt x="0" y="118294"/>
              </a:lnTo>
              <a:lnTo>
                <a:pt x="0" y="236588"/>
              </a:lnTo>
            </a:path>
          </a:pathLst>
        </a:cu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9CD22B52-9F89-49A7-9A78-BF8298F6262D}">
      <dsp:nvSpPr>
        <dsp:cNvPr id="0" name=""/>
        <dsp:cNvSpPr/>
      </dsp:nvSpPr>
      <dsp:spPr>
        <a:xfrm>
          <a:off x="1616867" y="828521"/>
          <a:ext cx="887206" cy="591471"/>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volunteering experiences </a:t>
          </a:r>
          <a:endParaRPr lang="ar-SA" sz="1100" kern="1200"/>
        </a:p>
      </dsp:txBody>
      <dsp:txXfrm>
        <a:off x="1634191" y="845845"/>
        <a:ext cx="852558" cy="556823"/>
      </dsp:txXfrm>
    </dsp:sp>
    <dsp:sp modelId="{CB6207CE-FE04-4494-B0B6-F38E64E7DBDE}">
      <dsp:nvSpPr>
        <dsp:cNvPr id="0" name=""/>
        <dsp:cNvSpPr/>
      </dsp:nvSpPr>
      <dsp:spPr>
        <a:xfrm>
          <a:off x="2014750" y="1419993"/>
          <a:ext cx="91440" cy="236588"/>
        </a:xfrm>
        <a:custGeom>
          <a:avLst/>
          <a:gdLst/>
          <a:ahLst/>
          <a:cxnLst/>
          <a:rect l="0" t="0" r="0" b="0"/>
          <a:pathLst>
            <a:path>
              <a:moveTo>
                <a:pt x="45720" y="0"/>
              </a:moveTo>
              <a:lnTo>
                <a:pt x="45720" y="236588"/>
              </a:lnTo>
            </a:path>
          </a:pathLst>
        </a:custGeom>
        <a:noFill/>
        <a:ln w="38100" cap="flat" cmpd="sng" algn="ctr">
          <a:solidFill>
            <a:schemeClr val="accent5"/>
          </a:solidFill>
          <a:prstDash val="solid"/>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4340BBC7-01F3-4633-811F-0F457B131B82}">
      <dsp:nvSpPr>
        <dsp:cNvPr id="0" name=""/>
        <dsp:cNvSpPr/>
      </dsp:nvSpPr>
      <dsp:spPr>
        <a:xfrm>
          <a:off x="1616867" y="1656581"/>
          <a:ext cx="887206" cy="591471"/>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being excited </a:t>
          </a:r>
          <a:endParaRPr lang="ar-SA" sz="1100" kern="1200"/>
        </a:p>
      </dsp:txBody>
      <dsp:txXfrm>
        <a:off x="1634191" y="1673905"/>
        <a:ext cx="852558" cy="556823"/>
      </dsp:txXfrm>
    </dsp:sp>
    <dsp:sp modelId="{D7B5C281-DC5A-4478-8420-C22158D68E65}">
      <dsp:nvSpPr>
        <dsp:cNvPr id="0" name=""/>
        <dsp:cNvSpPr/>
      </dsp:nvSpPr>
      <dsp:spPr>
        <a:xfrm>
          <a:off x="2014750" y="2248053"/>
          <a:ext cx="91440" cy="236588"/>
        </a:xfrm>
        <a:custGeom>
          <a:avLst/>
          <a:gdLst/>
          <a:ahLst/>
          <a:cxnLst/>
          <a:rect l="0" t="0" r="0" b="0"/>
          <a:pathLst>
            <a:path>
              <a:moveTo>
                <a:pt x="45720" y="0"/>
              </a:moveTo>
              <a:lnTo>
                <a:pt x="45720" y="236588"/>
              </a:lnTo>
            </a:path>
          </a:pathLst>
        </a:custGeom>
        <a:noFill/>
        <a:ln w="38100" cap="flat" cmpd="sng" algn="ctr">
          <a:solidFill>
            <a:schemeClr val="accent5"/>
          </a:solidFill>
          <a:prstDash val="solid"/>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9770F208-1DF8-4004-9F26-FC83BFCE43D8}">
      <dsp:nvSpPr>
        <dsp:cNvPr id="0" name=""/>
        <dsp:cNvSpPr/>
      </dsp:nvSpPr>
      <dsp:spPr>
        <a:xfrm>
          <a:off x="1616867" y="2484641"/>
          <a:ext cx="887206" cy="591471"/>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be a volunteer</a:t>
          </a:r>
          <a:endParaRPr lang="ar-SA" sz="1100" kern="1200"/>
        </a:p>
      </dsp:txBody>
      <dsp:txXfrm>
        <a:off x="1634191" y="2501965"/>
        <a:ext cx="852558" cy="556823"/>
      </dsp:txXfrm>
    </dsp:sp>
    <dsp:sp modelId="{96E6D195-C47A-4B84-8B66-5DB143199D80}">
      <dsp:nvSpPr>
        <dsp:cNvPr id="0" name=""/>
        <dsp:cNvSpPr/>
      </dsp:nvSpPr>
      <dsp:spPr>
        <a:xfrm>
          <a:off x="2637155" y="591933"/>
          <a:ext cx="576684" cy="236588"/>
        </a:xfrm>
        <a:custGeom>
          <a:avLst/>
          <a:gdLst/>
          <a:ahLst/>
          <a:cxnLst/>
          <a:rect l="0" t="0" r="0" b="0"/>
          <a:pathLst>
            <a:path>
              <a:moveTo>
                <a:pt x="0" y="0"/>
              </a:moveTo>
              <a:lnTo>
                <a:pt x="0" y="118294"/>
              </a:lnTo>
              <a:lnTo>
                <a:pt x="576684" y="118294"/>
              </a:lnTo>
              <a:lnTo>
                <a:pt x="576684" y="236588"/>
              </a:lnTo>
            </a:path>
          </a:pathLst>
        </a:cu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07BDFD1D-1922-4948-AFFF-7413FB1B6399}">
      <dsp:nvSpPr>
        <dsp:cNvPr id="0" name=""/>
        <dsp:cNvSpPr/>
      </dsp:nvSpPr>
      <dsp:spPr>
        <a:xfrm>
          <a:off x="2770236" y="828521"/>
          <a:ext cx="887206" cy="591471"/>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times to volunteer</a:t>
          </a:r>
          <a:endParaRPr lang="ar-SA" sz="1100" kern="1200"/>
        </a:p>
      </dsp:txBody>
      <dsp:txXfrm>
        <a:off x="2787560" y="845845"/>
        <a:ext cx="852558" cy="556823"/>
      </dsp:txXfrm>
    </dsp:sp>
    <dsp:sp modelId="{2001859D-2403-4561-A7DC-592B3EEEBCFD}">
      <dsp:nvSpPr>
        <dsp:cNvPr id="0" name=""/>
        <dsp:cNvSpPr/>
      </dsp:nvSpPr>
      <dsp:spPr>
        <a:xfrm>
          <a:off x="3168119" y="1419993"/>
          <a:ext cx="91440" cy="236588"/>
        </a:xfrm>
        <a:custGeom>
          <a:avLst/>
          <a:gdLst/>
          <a:ahLst/>
          <a:cxnLst/>
          <a:rect l="0" t="0" r="0" b="0"/>
          <a:pathLst>
            <a:path>
              <a:moveTo>
                <a:pt x="45720" y="0"/>
              </a:moveTo>
              <a:lnTo>
                <a:pt x="45720" y="236588"/>
              </a:lnTo>
            </a:path>
          </a:pathLst>
        </a:custGeom>
        <a:noFill/>
        <a:ln w="38100" cap="flat" cmpd="sng" algn="ctr">
          <a:solidFill>
            <a:schemeClr val="accent3"/>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6ABB76A2-0409-4E55-BC59-DB4236AA4B7C}">
      <dsp:nvSpPr>
        <dsp:cNvPr id="0" name=""/>
        <dsp:cNvSpPr/>
      </dsp:nvSpPr>
      <dsp:spPr>
        <a:xfrm>
          <a:off x="2770236" y="1656581"/>
          <a:ext cx="887206" cy="591471"/>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effective person</a:t>
          </a:r>
          <a:endParaRPr lang="ar-SA" sz="1100" kern="1200"/>
        </a:p>
      </dsp:txBody>
      <dsp:txXfrm>
        <a:off x="2787560" y="1673905"/>
        <a:ext cx="852558" cy="556823"/>
      </dsp:txXfrm>
    </dsp:sp>
    <dsp:sp modelId="{2B790E80-270A-4432-9B80-967952EC5EFB}">
      <dsp:nvSpPr>
        <dsp:cNvPr id="0" name=""/>
        <dsp:cNvSpPr/>
      </dsp:nvSpPr>
      <dsp:spPr>
        <a:xfrm>
          <a:off x="3168119" y="2248053"/>
          <a:ext cx="91440" cy="236588"/>
        </a:xfrm>
        <a:custGeom>
          <a:avLst/>
          <a:gdLst/>
          <a:ahLst/>
          <a:cxnLst/>
          <a:rect l="0" t="0" r="0" b="0"/>
          <a:pathLst>
            <a:path>
              <a:moveTo>
                <a:pt x="45720" y="0"/>
              </a:moveTo>
              <a:lnTo>
                <a:pt x="45720" y="236588"/>
              </a:lnTo>
            </a:path>
          </a:pathLst>
        </a:custGeom>
        <a:noFill/>
        <a:ln w="38100" cap="flat" cmpd="sng" algn="ctr">
          <a:solidFill>
            <a:schemeClr val="accent3"/>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9D7FA755-1582-4CF8-9745-9AB9A7B422F3}">
      <dsp:nvSpPr>
        <dsp:cNvPr id="0" name=""/>
        <dsp:cNvSpPr/>
      </dsp:nvSpPr>
      <dsp:spPr>
        <a:xfrm>
          <a:off x="2770236" y="2484641"/>
          <a:ext cx="887206" cy="591471"/>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great deal</a:t>
          </a:r>
          <a:endParaRPr lang="ar-SA" sz="1100" kern="1200"/>
        </a:p>
      </dsp:txBody>
      <dsp:txXfrm>
        <a:off x="2787560" y="2501965"/>
        <a:ext cx="852558" cy="5568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187</Words>
  <Characters>1071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2020-11-25T20:17:00Z</dcterms:created>
  <dcterms:modified xsi:type="dcterms:W3CDTF">2020-11-25T21:35:00Z</dcterms:modified>
</cp:coreProperties>
</file>