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56" w:rsidRDefault="00E97856" w:rsidP="00E97856">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1257300</wp:posOffset>
                </wp:positionH>
                <wp:positionV relativeFrom="paragraph">
                  <wp:posOffset>180975</wp:posOffset>
                </wp:positionV>
                <wp:extent cx="298132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276350"/>
                        </a:xfrm>
                        <a:prstGeom prst="rect">
                          <a:avLst/>
                        </a:prstGeom>
                        <a:solidFill>
                          <a:schemeClr val="accent6">
                            <a:lumMod val="75000"/>
                          </a:schemeClr>
                        </a:solidFill>
                        <a:ln w="9525">
                          <a:solidFill>
                            <a:srgbClr val="000000"/>
                          </a:solidFill>
                          <a:miter lim="800000"/>
                          <a:headEnd/>
                          <a:tailEnd/>
                        </a:ln>
                      </wps:spPr>
                      <wps:txbx>
                        <w:txbxContent>
                          <w:p w:rsidR="00E97856" w:rsidRDefault="00E97856" w:rsidP="00E97856">
                            <w:pPr>
                              <w:jc w:val="center"/>
                              <w:rPr>
                                <w:rFonts w:hint="cs"/>
                                <w:sz w:val="52"/>
                                <w:szCs w:val="52"/>
                                <w:rtl/>
                                <w:lang w:bidi="ar-SY"/>
                              </w:rPr>
                            </w:pPr>
                            <w:r>
                              <w:rPr>
                                <w:rFonts w:hint="cs"/>
                                <w:sz w:val="52"/>
                                <w:szCs w:val="52"/>
                                <w:rtl/>
                                <w:lang w:bidi="ar-SY"/>
                              </w:rPr>
                              <w:t>تقرير عن</w:t>
                            </w:r>
                          </w:p>
                          <w:p w:rsidR="00E97856" w:rsidRPr="00E97856" w:rsidRDefault="00E97856" w:rsidP="00E97856">
                            <w:pPr>
                              <w:jc w:val="center"/>
                              <w:rPr>
                                <w:rFonts w:hint="cs"/>
                                <w:sz w:val="52"/>
                                <w:szCs w:val="52"/>
                                <w:rtl/>
                                <w:lang w:bidi="ar-SY"/>
                              </w:rPr>
                            </w:pPr>
                            <w:r>
                              <w:rPr>
                                <w:rFonts w:hint="cs"/>
                                <w:sz w:val="52"/>
                                <w:szCs w:val="52"/>
                                <w:rtl/>
                                <w:lang w:bidi="ar-SY"/>
                              </w:rPr>
                              <w:t>انقسام الخلية وتكاثرها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14.25pt;width:234.7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" fillcolor="#538135 [2409]">
                <v:textbox>
                  <w:txbxContent>
                    <w:p w:rsidR="00E97856" w:rsidRDefault="00E97856" w:rsidP="00E97856">
                      <w:pPr>
                        <w:jc w:val="center"/>
                        <w:rPr>
                          <w:rFonts w:hint="cs"/>
                          <w:sz w:val="52"/>
                          <w:szCs w:val="52"/>
                          <w:rtl/>
                          <w:lang w:bidi="ar-SY"/>
                        </w:rPr>
                      </w:pPr>
                      <w:r>
                        <w:rPr>
                          <w:rFonts w:hint="cs"/>
                          <w:sz w:val="52"/>
                          <w:szCs w:val="52"/>
                          <w:rtl/>
                          <w:lang w:bidi="ar-SY"/>
                        </w:rPr>
                        <w:t>تقرير عن</w:t>
                      </w:r>
                    </w:p>
                    <w:p w:rsidR="00E97856" w:rsidRPr="00E97856" w:rsidRDefault="00E97856" w:rsidP="00E97856">
                      <w:pPr>
                        <w:jc w:val="center"/>
                        <w:rPr>
                          <w:rFonts w:hint="cs"/>
                          <w:sz w:val="52"/>
                          <w:szCs w:val="52"/>
                          <w:rtl/>
                          <w:lang w:bidi="ar-SY"/>
                        </w:rPr>
                      </w:pPr>
                      <w:r>
                        <w:rPr>
                          <w:rFonts w:hint="cs"/>
                          <w:sz w:val="52"/>
                          <w:szCs w:val="52"/>
                          <w:rtl/>
                          <w:lang w:bidi="ar-SY"/>
                        </w:rPr>
                        <w:t>انقسام الخلية وتكاثرها</w:t>
                      </w:r>
                    </w:p>
                  </w:txbxContent>
                </v:textbox>
                <w10:wrap type="square"/>
              </v:shape>
            </w:pict>
          </mc:Fallback>
        </mc:AlternateContent>
      </w:r>
    </w:p>
    <w:p w:rsidR="00E97856" w:rsidRPr="00E97856" w:rsidRDefault="00E97856" w:rsidP="00E97856"/>
    <w:p w:rsidR="00E97856" w:rsidRPr="00E97856" w:rsidRDefault="00E97856" w:rsidP="00E97856"/>
    <w:p w:rsidR="00E97856" w:rsidRPr="00E97856" w:rsidRDefault="00E97856" w:rsidP="00E97856"/>
    <w:p w:rsidR="00E97856" w:rsidRPr="00E97856" w:rsidRDefault="00E97856" w:rsidP="00E97856"/>
    <w:p w:rsidR="00E97856" w:rsidRPr="00E97856" w:rsidRDefault="00E97856" w:rsidP="00E97856"/>
    <w:p w:rsidR="00E97856" w:rsidRPr="00E97856" w:rsidRDefault="00E97856" w:rsidP="00E97856"/>
    <w:p w:rsidR="00E97856" w:rsidRDefault="00E97856" w:rsidP="00E97856"/>
    <w:p w:rsidR="007D0311" w:rsidRDefault="007D0311" w:rsidP="00E97856">
      <w:pPr>
        <w:jc w:val="center"/>
        <w:rPr>
          <w:rtl/>
        </w:rPr>
      </w:pPr>
    </w:p>
    <w:p w:rsidR="00E97856" w:rsidRDefault="00E97856" w:rsidP="00E97856">
      <w:pPr>
        <w:jc w:val="center"/>
        <w:rPr>
          <w:rtl/>
        </w:rPr>
      </w:pPr>
    </w:p>
    <w:p w:rsidR="00E97856" w:rsidRDefault="00E97856" w:rsidP="00E97856">
      <w:pPr>
        <w:jc w:val="center"/>
        <w:rPr>
          <w:rtl/>
        </w:rPr>
      </w:pPr>
    </w:p>
    <w:p w:rsidR="00E97856" w:rsidRDefault="00E97856" w:rsidP="00E97856">
      <w:pPr>
        <w:jc w:val="center"/>
        <w:rPr>
          <w:rtl/>
        </w:rPr>
      </w:pPr>
    </w:p>
    <w:p w:rsidR="00E97856" w:rsidRDefault="00E97856" w:rsidP="00E97856">
      <w:pPr>
        <w:jc w:val="center"/>
        <w:rPr>
          <w:rtl/>
        </w:rPr>
      </w:pPr>
    </w:p>
    <w:p w:rsidR="00E97856" w:rsidRDefault="00E97856" w:rsidP="00E97856">
      <w:pPr>
        <w:jc w:val="center"/>
        <w:rPr>
          <w:rtl/>
        </w:rPr>
      </w:pPr>
    </w:p>
    <w:p w:rsidR="00E97856" w:rsidRDefault="00E97856" w:rsidP="00E97856">
      <w:pPr>
        <w:jc w:val="center"/>
        <w:rPr>
          <w:rtl/>
        </w:rPr>
      </w:pPr>
    </w:p>
    <w:p w:rsidR="00E97856" w:rsidRDefault="00E97856" w:rsidP="00E97856">
      <w:pPr>
        <w:jc w:val="center"/>
        <w:rPr>
          <w:rtl/>
        </w:rPr>
      </w:pPr>
    </w:p>
    <w:p w:rsidR="00E97856" w:rsidRDefault="00E97856" w:rsidP="00E97856">
      <w:pPr>
        <w:jc w:val="center"/>
        <w:rPr>
          <w:rtl/>
        </w:rPr>
      </w:pPr>
    </w:p>
    <w:p w:rsidR="00E97856" w:rsidRDefault="00E97856" w:rsidP="00E97856">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E97856" w:rsidRDefault="00E97856" w:rsidP="00E97856">
      <w:pPr>
        <w:jc w:val="center"/>
        <w:rPr>
          <w:rFonts w:hint="cs"/>
          <w:sz w:val="52"/>
          <w:szCs w:val="52"/>
          <w:rtl/>
        </w:rPr>
      </w:pPr>
      <w:r>
        <w:rPr>
          <w:rFonts w:hint="cs"/>
          <w:sz w:val="52"/>
          <w:szCs w:val="52"/>
          <w:rtl/>
        </w:rPr>
        <w:t>.........................</w:t>
      </w:r>
    </w:p>
    <w:p w:rsidR="00E97856" w:rsidRDefault="00E97856" w:rsidP="00E97856">
      <w:pPr>
        <w:jc w:val="center"/>
        <w:rPr>
          <w:sz w:val="52"/>
          <w:szCs w:val="52"/>
          <w:rtl/>
        </w:rPr>
      </w:pPr>
    </w:p>
    <w:p w:rsidR="00E97856" w:rsidRDefault="00E97856" w:rsidP="00E97856">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العاشر </w:t>
      </w:r>
    </w:p>
    <w:p w:rsidR="00E97856" w:rsidRDefault="00E97856" w:rsidP="00E97856">
      <w:pPr>
        <w:jc w:val="center"/>
        <w:rPr>
          <w:sz w:val="52"/>
          <w:szCs w:val="52"/>
          <w:rtl/>
        </w:rPr>
      </w:pPr>
    </w:p>
    <w:p w:rsidR="00E97856" w:rsidRDefault="00E97856" w:rsidP="00E97856">
      <w:pPr>
        <w:jc w:val="center"/>
        <w:rPr>
          <w:sz w:val="52"/>
          <w:szCs w:val="52"/>
          <w:rtl/>
        </w:rPr>
      </w:pPr>
    </w:p>
    <w:p w:rsidR="00E97856" w:rsidRDefault="00E97856" w:rsidP="00E97856">
      <w:pPr>
        <w:jc w:val="right"/>
        <w:rPr>
          <w:sz w:val="40"/>
          <w:szCs w:val="40"/>
          <w:rtl/>
        </w:rPr>
      </w:pPr>
    </w:p>
    <w:p w:rsidR="00E97856" w:rsidRDefault="00E97856" w:rsidP="00E97856">
      <w:pPr>
        <w:jc w:val="right"/>
        <w:rPr>
          <w:rFonts w:hint="cs"/>
          <w:color w:val="C00000"/>
          <w:sz w:val="40"/>
          <w:szCs w:val="40"/>
          <w:rtl/>
        </w:rPr>
      </w:pPr>
      <w:r>
        <w:rPr>
          <w:rFonts w:hint="cs"/>
          <w:color w:val="C00000"/>
          <w:sz w:val="40"/>
          <w:szCs w:val="40"/>
          <w:rtl/>
        </w:rPr>
        <w:lastRenderedPageBreak/>
        <w:t xml:space="preserve">متى تنقسم </w:t>
      </w:r>
      <w:proofErr w:type="gramStart"/>
      <w:r>
        <w:rPr>
          <w:rFonts w:hint="cs"/>
          <w:color w:val="C00000"/>
          <w:sz w:val="40"/>
          <w:szCs w:val="40"/>
          <w:rtl/>
        </w:rPr>
        <w:t>الخلية :</w:t>
      </w:r>
      <w:proofErr w:type="gramEnd"/>
    </w:p>
    <w:p w:rsidR="00E97856" w:rsidRDefault="00E97856" w:rsidP="00E97856">
      <w:pPr>
        <w:jc w:val="right"/>
        <w:rPr>
          <w:rFonts w:hint="cs"/>
          <w:sz w:val="32"/>
          <w:szCs w:val="32"/>
          <w:rtl/>
        </w:rPr>
      </w:pPr>
      <w:r>
        <w:rPr>
          <w:rFonts w:hint="cs"/>
          <w:sz w:val="32"/>
          <w:szCs w:val="32"/>
          <w:rtl/>
        </w:rPr>
        <w:t xml:space="preserve">يعتبر غشاء الخلية من العوامل المحددة لحجم </w:t>
      </w:r>
      <w:proofErr w:type="gramStart"/>
      <w:r>
        <w:rPr>
          <w:rFonts w:hint="cs"/>
          <w:sz w:val="32"/>
          <w:szCs w:val="32"/>
          <w:rtl/>
        </w:rPr>
        <w:t>الخلية ،</w:t>
      </w:r>
      <w:proofErr w:type="gramEnd"/>
      <w:r>
        <w:rPr>
          <w:rFonts w:hint="cs"/>
          <w:sz w:val="32"/>
          <w:szCs w:val="32"/>
          <w:rtl/>
        </w:rPr>
        <w:t xml:space="preserve"> الذي يشكل بدوره عاملاً مهماً في دفع الخلية إلى </w:t>
      </w:r>
      <w:proofErr w:type="spellStart"/>
      <w:r>
        <w:rPr>
          <w:rFonts w:hint="cs"/>
          <w:sz w:val="32"/>
          <w:szCs w:val="32"/>
          <w:rtl/>
        </w:rPr>
        <w:t>الإنقسام</w:t>
      </w:r>
      <w:proofErr w:type="spellEnd"/>
      <w:r>
        <w:rPr>
          <w:rFonts w:hint="cs"/>
          <w:sz w:val="32"/>
          <w:szCs w:val="32"/>
          <w:rtl/>
        </w:rPr>
        <w:t xml:space="preserve"> ، وتحصل الخلايا على ما تحتاجه من مواد غذائية وتتخلص من فضلاتها من غشاء الخلية ، وكلما نمت الخلايا وازداد حجمها ازدادت احتياجاتها من المواد الغذائية ، </w:t>
      </w:r>
      <w:r w:rsidR="008A4D89">
        <w:rPr>
          <w:rFonts w:hint="cs"/>
          <w:sz w:val="32"/>
          <w:szCs w:val="32"/>
          <w:rtl/>
        </w:rPr>
        <w:t>وكذلك ازداد إنتاجها للفضلات ، لذلك فهي تحتاج إلى مساحة سطح أكبر لغشاء الخلية .</w:t>
      </w:r>
    </w:p>
    <w:p w:rsidR="008A4D89" w:rsidRDefault="008A4D89" w:rsidP="00E97856">
      <w:pPr>
        <w:jc w:val="right"/>
        <w:rPr>
          <w:sz w:val="32"/>
          <w:szCs w:val="32"/>
          <w:rtl/>
        </w:rPr>
      </w:pPr>
    </w:p>
    <w:p w:rsidR="008A4D89" w:rsidRDefault="008A4D89" w:rsidP="00E97856">
      <w:pPr>
        <w:jc w:val="right"/>
        <w:rPr>
          <w:rFonts w:hint="cs"/>
          <w:color w:val="C00000"/>
          <w:sz w:val="40"/>
          <w:szCs w:val="40"/>
          <w:rtl/>
        </w:rPr>
      </w:pPr>
      <w:r>
        <w:rPr>
          <w:rFonts w:hint="cs"/>
          <w:color w:val="C00000"/>
          <w:sz w:val="40"/>
          <w:szCs w:val="40"/>
          <w:rtl/>
        </w:rPr>
        <w:t xml:space="preserve">كيف تنقسم </w:t>
      </w:r>
      <w:proofErr w:type="gramStart"/>
      <w:r>
        <w:rPr>
          <w:rFonts w:hint="cs"/>
          <w:color w:val="C00000"/>
          <w:sz w:val="40"/>
          <w:szCs w:val="40"/>
          <w:rtl/>
        </w:rPr>
        <w:t>الخلية :</w:t>
      </w:r>
      <w:proofErr w:type="gramEnd"/>
    </w:p>
    <w:p w:rsidR="008A4D89" w:rsidRDefault="008A4D89" w:rsidP="008A4D89">
      <w:pPr>
        <w:jc w:val="right"/>
        <w:rPr>
          <w:color w:val="C00000"/>
          <w:sz w:val="40"/>
          <w:szCs w:val="40"/>
        </w:rPr>
      </w:pPr>
      <w:r w:rsidRPr="008A4D89">
        <w:rPr>
          <w:rFonts w:cs="Arial"/>
          <w:sz w:val="32"/>
          <w:szCs w:val="32"/>
          <w:rtl/>
        </w:rPr>
        <w:t>انقسام الخلية أو الانقسام الخلوي هو انقسام الخلية إلى خليتين ثم الخليتين إلى أربع وهكذا، وهناك نوعين اثنين من الانقسام الخلوي وهما الانقسام المتساوي (الذي يحدث في الخلايا الجسدية في الكائنات الحية) والانقسام الاختزالي (والذي يحدث في الخلايا التناسلية للكائنات الحية)</w:t>
      </w:r>
    </w:p>
    <w:p w:rsidR="008A4D89" w:rsidRPr="008A4D89" w:rsidRDefault="008A4D89" w:rsidP="008A4D89">
      <w:pPr>
        <w:rPr>
          <w:sz w:val="40"/>
          <w:szCs w:val="40"/>
        </w:rPr>
      </w:pPr>
    </w:p>
    <w:p w:rsidR="008A4D89" w:rsidRDefault="008A4D89" w:rsidP="008A4D89">
      <w:pPr>
        <w:rPr>
          <w:sz w:val="40"/>
          <w:szCs w:val="40"/>
        </w:rPr>
      </w:pPr>
    </w:p>
    <w:p w:rsidR="008A4D89" w:rsidRDefault="008A4D89" w:rsidP="008A4D89">
      <w:pPr>
        <w:jc w:val="right"/>
        <w:rPr>
          <w:rFonts w:hint="cs"/>
          <w:color w:val="0070C0"/>
          <w:sz w:val="32"/>
          <w:szCs w:val="32"/>
          <w:rtl/>
        </w:rPr>
      </w:pPr>
      <w:r w:rsidRPr="008A4D89">
        <w:rPr>
          <w:rFonts w:hint="cs"/>
          <w:color w:val="0070C0"/>
          <w:sz w:val="32"/>
          <w:szCs w:val="32"/>
          <w:rtl/>
        </w:rPr>
        <w:t xml:space="preserve">الانقسام </w:t>
      </w:r>
      <w:proofErr w:type="spellStart"/>
      <w:r w:rsidRPr="008A4D89">
        <w:rPr>
          <w:rFonts w:hint="cs"/>
          <w:color w:val="0070C0"/>
          <w:sz w:val="32"/>
          <w:szCs w:val="32"/>
          <w:rtl/>
        </w:rPr>
        <w:t>الميتوزي</w:t>
      </w:r>
      <w:proofErr w:type="spellEnd"/>
      <w:r w:rsidRPr="008A4D89">
        <w:rPr>
          <w:rFonts w:hint="cs"/>
          <w:color w:val="0070C0"/>
          <w:sz w:val="32"/>
          <w:szCs w:val="32"/>
          <w:rtl/>
        </w:rPr>
        <w:t xml:space="preserve"> أو </w:t>
      </w:r>
      <w:proofErr w:type="gramStart"/>
      <w:r w:rsidRPr="008A4D89">
        <w:rPr>
          <w:rFonts w:hint="cs"/>
          <w:color w:val="0070C0"/>
          <w:sz w:val="32"/>
          <w:szCs w:val="32"/>
          <w:rtl/>
        </w:rPr>
        <w:t>المتساوي</w:t>
      </w:r>
      <w:r>
        <w:rPr>
          <w:rFonts w:hint="cs"/>
          <w:color w:val="0070C0"/>
          <w:sz w:val="32"/>
          <w:szCs w:val="32"/>
          <w:rtl/>
        </w:rPr>
        <w:t xml:space="preserve"> :</w:t>
      </w:r>
      <w:proofErr w:type="gramEnd"/>
    </w:p>
    <w:p w:rsidR="008A4D89" w:rsidRPr="008A4D89" w:rsidRDefault="008A4D89" w:rsidP="008A4D89">
      <w:pPr>
        <w:jc w:val="right"/>
        <w:rPr>
          <w:sz w:val="32"/>
          <w:szCs w:val="32"/>
        </w:rPr>
      </w:pPr>
      <w:r w:rsidRPr="008A4D89">
        <w:rPr>
          <w:rFonts w:hint="cs"/>
          <w:color w:val="0070C0"/>
          <w:sz w:val="32"/>
          <w:szCs w:val="32"/>
          <w:rtl/>
        </w:rPr>
        <w:t xml:space="preserve"> </w:t>
      </w:r>
      <w:r w:rsidRPr="008A4D89">
        <w:rPr>
          <w:rFonts w:cs="Arial"/>
          <w:sz w:val="32"/>
          <w:szCs w:val="32"/>
          <w:rtl/>
        </w:rPr>
        <w:t>وتكمن أهمية الانقسام المتساوي في أنه يساهم في نمو الكائنات الحية وتعويض أنسجتها التالفة، كما يساهم في نقل الجينات الموجودة على الكروموسومات من الخلية الأصلية إلى الخليتين الجديدتين</w:t>
      </w:r>
      <w:r w:rsidRPr="008A4D89">
        <w:rPr>
          <w:sz w:val="32"/>
          <w:szCs w:val="32"/>
        </w:rPr>
        <w:t xml:space="preserve">. </w:t>
      </w:r>
    </w:p>
    <w:p w:rsidR="008A4D89" w:rsidRDefault="008A4D89" w:rsidP="008A4D89">
      <w:pPr>
        <w:jc w:val="right"/>
        <w:rPr>
          <w:rFonts w:cs="Arial"/>
          <w:sz w:val="32"/>
          <w:szCs w:val="32"/>
          <w:rtl/>
        </w:rPr>
      </w:pPr>
      <w:r w:rsidRPr="008A4D89">
        <w:rPr>
          <w:rFonts w:cs="Arial"/>
          <w:sz w:val="32"/>
          <w:szCs w:val="32"/>
          <w:rtl/>
        </w:rPr>
        <w:t xml:space="preserve">وبالطبع فإن الانقسام المتساوي يختلف في الخلية النباتية عنه في الخلية الحيوانية، فالخلية النباتية لا تحتوي على جسيم مركزي ((حيث يلعب الجسيم المركزي دوراً هاما في انقسام الخلية الحيوانية، حيث ينقسم إلى قسمين </w:t>
      </w:r>
      <w:proofErr w:type="gramStart"/>
      <w:r w:rsidRPr="008A4D89">
        <w:rPr>
          <w:rFonts w:cs="Arial"/>
          <w:sz w:val="32"/>
          <w:szCs w:val="32"/>
          <w:rtl/>
        </w:rPr>
        <w:t>( وعند</w:t>
      </w:r>
      <w:proofErr w:type="gramEnd"/>
      <w:r w:rsidRPr="008A4D89">
        <w:rPr>
          <w:rFonts w:cs="Arial"/>
          <w:sz w:val="32"/>
          <w:szCs w:val="32"/>
          <w:rtl/>
        </w:rPr>
        <w:t xml:space="preserve"> اذ نتكلم عن "النجيمتين" اذ لا يمكن لنفس نواة الخلية ان تحوي جسيمين مركزيين في ذات الوقت )، وتهاجر كل نجيمة إلى أحد قطبي الخلية. ويبدأ في هذا الدور تكثف خيوط </w:t>
      </w:r>
      <w:proofErr w:type="spellStart"/>
      <w:r w:rsidRPr="008A4D89">
        <w:rPr>
          <w:rFonts w:cs="Arial"/>
          <w:sz w:val="32"/>
          <w:szCs w:val="32"/>
          <w:rtl/>
        </w:rPr>
        <w:t>سيتوبلازمية</w:t>
      </w:r>
      <w:proofErr w:type="spellEnd"/>
      <w:r w:rsidRPr="008A4D89">
        <w:rPr>
          <w:rFonts w:cs="Arial"/>
          <w:sz w:val="32"/>
          <w:szCs w:val="32"/>
          <w:rtl/>
        </w:rPr>
        <w:t xml:space="preserve"> بين النجيمتين وتبدو هذه الخيوط كالمغزل))، كما أنه لا يحدث اختناق في الخلية النباتية إنما تشكل انتفاخات غشائية من جهاز </w:t>
      </w:r>
      <w:proofErr w:type="spellStart"/>
      <w:r w:rsidRPr="008A4D89">
        <w:rPr>
          <w:rFonts w:cs="Arial"/>
          <w:sz w:val="32"/>
          <w:szCs w:val="32"/>
          <w:rtl/>
        </w:rPr>
        <w:t>جولجي</w:t>
      </w:r>
      <w:proofErr w:type="spellEnd"/>
      <w:r w:rsidRPr="008A4D89">
        <w:rPr>
          <w:rFonts w:cs="Arial"/>
          <w:sz w:val="32"/>
          <w:szCs w:val="32"/>
          <w:rtl/>
        </w:rPr>
        <w:t xml:space="preserve"> على الخط الاستوائي للخلية وتمتد هذه الانتفاخات حتى تشكل حاجزاً يسمى بالصفيحة الوسطى والتي تقسم الخلية إلى خليتين بنتين احداهما تعيد الانقسام والأخرى تتمايز اي تحصل على وظيفة</w:t>
      </w:r>
    </w:p>
    <w:p w:rsidR="008A4D89" w:rsidRDefault="008A4D89" w:rsidP="008A4D89">
      <w:pPr>
        <w:jc w:val="center"/>
        <w:rPr>
          <w:color w:val="0070C0"/>
          <w:sz w:val="32"/>
          <w:szCs w:val="32"/>
        </w:rPr>
      </w:pPr>
      <w:r>
        <w:rPr>
          <w:noProof/>
          <w:color w:val="0070C0"/>
          <w:sz w:val="32"/>
          <w:szCs w:val="32"/>
        </w:rPr>
        <w:lastRenderedPageBreak/>
        <w:drawing>
          <wp:inline distT="0" distB="0" distL="0" distR="0">
            <wp:extent cx="4572000" cy="34290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default.jpg"/>
                    <pic:cNvPicPr/>
                  </pic:nvPicPr>
                  <pic:blipFill>
                    <a:blip r:embed="rId7">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rsidR="008A4D89" w:rsidRDefault="008A4D89" w:rsidP="008A4D89">
      <w:pPr>
        <w:tabs>
          <w:tab w:val="left" w:pos="2160"/>
        </w:tabs>
        <w:jc w:val="center"/>
        <w:rPr>
          <w:rFonts w:hint="cs"/>
          <w:sz w:val="32"/>
          <w:szCs w:val="32"/>
          <w:rtl/>
        </w:rPr>
      </w:pPr>
      <w:r>
        <w:rPr>
          <w:rFonts w:hint="cs"/>
          <w:sz w:val="32"/>
          <w:szCs w:val="32"/>
          <w:rtl/>
        </w:rPr>
        <w:t xml:space="preserve">الانقسام </w:t>
      </w:r>
      <w:proofErr w:type="spellStart"/>
      <w:r>
        <w:rPr>
          <w:rFonts w:hint="cs"/>
          <w:sz w:val="32"/>
          <w:szCs w:val="32"/>
          <w:rtl/>
        </w:rPr>
        <w:t>الميتوزي</w:t>
      </w:r>
      <w:proofErr w:type="spellEnd"/>
      <w:r>
        <w:rPr>
          <w:rFonts w:hint="cs"/>
          <w:sz w:val="32"/>
          <w:szCs w:val="32"/>
          <w:rtl/>
        </w:rPr>
        <w:t xml:space="preserve"> </w:t>
      </w:r>
    </w:p>
    <w:p w:rsidR="008A4D89" w:rsidRDefault="008A4D89" w:rsidP="008A4D89">
      <w:pPr>
        <w:tabs>
          <w:tab w:val="left" w:pos="2160"/>
        </w:tabs>
        <w:jc w:val="center"/>
        <w:rPr>
          <w:sz w:val="32"/>
          <w:szCs w:val="32"/>
          <w:rtl/>
        </w:rPr>
      </w:pPr>
    </w:p>
    <w:p w:rsidR="008A4D89" w:rsidRDefault="008A4D89" w:rsidP="008A4D89">
      <w:pPr>
        <w:tabs>
          <w:tab w:val="left" w:pos="2160"/>
        </w:tabs>
        <w:jc w:val="right"/>
        <w:rPr>
          <w:sz w:val="32"/>
          <w:szCs w:val="32"/>
          <w:rtl/>
        </w:rPr>
      </w:pPr>
    </w:p>
    <w:p w:rsidR="008A4D89" w:rsidRDefault="008A4D89" w:rsidP="008A4D89">
      <w:pPr>
        <w:tabs>
          <w:tab w:val="left" w:pos="2160"/>
        </w:tabs>
        <w:jc w:val="right"/>
        <w:rPr>
          <w:rFonts w:hint="cs"/>
          <w:color w:val="5B9BD5" w:themeColor="accent1"/>
          <w:sz w:val="32"/>
          <w:szCs w:val="32"/>
          <w:rtl/>
        </w:rPr>
      </w:pPr>
      <w:r>
        <w:rPr>
          <w:rFonts w:hint="cs"/>
          <w:color w:val="5B9BD5" w:themeColor="accent1"/>
          <w:sz w:val="32"/>
          <w:szCs w:val="32"/>
          <w:rtl/>
        </w:rPr>
        <w:t xml:space="preserve">الانقسام الخلوي أو </w:t>
      </w:r>
      <w:proofErr w:type="gramStart"/>
      <w:r>
        <w:rPr>
          <w:rFonts w:hint="cs"/>
          <w:color w:val="5B9BD5" w:themeColor="accent1"/>
          <w:sz w:val="32"/>
          <w:szCs w:val="32"/>
          <w:rtl/>
        </w:rPr>
        <w:t>الاختزالي :</w:t>
      </w:r>
      <w:proofErr w:type="gramEnd"/>
    </w:p>
    <w:p w:rsidR="008A4D89" w:rsidRPr="008A4D89" w:rsidRDefault="008A4D89" w:rsidP="008A4D89">
      <w:pPr>
        <w:tabs>
          <w:tab w:val="left" w:pos="2160"/>
        </w:tabs>
        <w:jc w:val="right"/>
        <w:rPr>
          <w:sz w:val="32"/>
          <w:szCs w:val="32"/>
        </w:rPr>
      </w:pPr>
      <w:r w:rsidRPr="008A4D89">
        <w:rPr>
          <w:rFonts w:cs="Arial"/>
          <w:sz w:val="32"/>
          <w:szCs w:val="32"/>
          <w:rtl/>
        </w:rPr>
        <w:t xml:space="preserve">هدف عملية الانقسام الاختزالي إلى الحفاظ على عدد ثابت من الكروموسومات </w:t>
      </w:r>
      <w:proofErr w:type="spellStart"/>
      <w:r w:rsidRPr="008A4D89">
        <w:rPr>
          <w:rFonts w:cs="Arial"/>
          <w:sz w:val="32"/>
          <w:szCs w:val="32"/>
          <w:rtl/>
        </w:rPr>
        <w:t>لافراد</w:t>
      </w:r>
      <w:proofErr w:type="spellEnd"/>
      <w:r w:rsidRPr="008A4D89">
        <w:rPr>
          <w:rFonts w:cs="Arial"/>
          <w:sz w:val="32"/>
          <w:szCs w:val="32"/>
          <w:rtl/>
        </w:rPr>
        <w:t xml:space="preserve"> الانواع المختلفة من الحيوانات خلال عملية تعاقب الأجيال التي يتم خلاله تكوين الامشاج ويحدث الانقسام الاختزالي في الخلايا التناسلية الحية والتي تعرف أيضاً </w:t>
      </w:r>
      <w:proofErr w:type="spellStart"/>
      <w:r w:rsidRPr="008A4D89">
        <w:rPr>
          <w:rFonts w:cs="Arial"/>
          <w:sz w:val="32"/>
          <w:szCs w:val="32"/>
          <w:rtl/>
        </w:rPr>
        <w:t>بالجاميتات</w:t>
      </w:r>
      <w:proofErr w:type="spellEnd"/>
      <w:r w:rsidRPr="008A4D89">
        <w:rPr>
          <w:sz w:val="32"/>
          <w:szCs w:val="32"/>
        </w:rPr>
        <w:t xml:space="preserve"> (gamete) </w:t>
      </w:r>
      <w:r w:rsidRPr="008A4D89">
        <w:rPr>
          <w:rFonts w:cs="Arial"/>
          <w:sz w:val="32"/>
          <w:szCs w:val="32"/>
          <w:rtl/>
        </w:rPr>
        <w:t xml:space="preserve">ويختلف هذا النوع من الانقسام بأن خلاله يختزل عدد </w:t>
      </w:r>
      <w:proofErr w:type="spellStart"/>
      <w:r w:rsidRPr="008A4D89">
        <w:rPr>
          <w:rFonts w:cs="Arial"/>
          <w:sz w:val="32"/>
          <w:szCs w:val="32"/>
          <w:rtl/>
        </w:rPr>
        <w:t>الكرموسومات</w:t>
      </w:r>
      <w:proofErr w:type="spellEnd"/>
      <w:r w:rsidRPr="008A4D89">
        <w:rPr>
          <w:rFonts w:cs="Arial"/>
          <w:sz w:val="32"/>
          <w:szCs w:val="32"/>
          <w:rtl/>
        </w:rPr>
        <w:t xml:space="preserve"> إلى النصف. وتكمن أهمية الانقسام الاختزالي بأنه ضرورياً للحفاظ على الكائنات الحية التي تتكاثر جنسياً، كما أنه بتحويل المكان المقصود بواسطة الاختزال يحافظ على ثبات عدد الكروموسومات، ويساعد في تنوع صفات الكائنات الحية لنفس السلالة</w:t>
      </w:r>
      <w:r w:rsidRPr="008A4D89">
        <w:rPr>
          <w:sz w:val="32"/>
          <w:szCs w:val="32"/>
        </w:rPr>
        <w:t xml:space="preserve">. </w:t>
      </w:r>
    </w:p>
    <w:p w:rsidR="008A4D89" w:rsidRDefault="008A4D89" w:rsidP="008A4D89">
      <w:pPr>
        <w:tabs>
          <w:tab w:val="left" w:pos="2160"/>
        </w:tabs>
        <w:jc w:val="right"/>
        <w:rPr>
          <w:rFonts w:cs="Arial"/>
          <w:sz w:val="32"/>
          <w:szCs w:val="32"/>
          <w:rtl/>
        </w:rPr>
      </w:pPr>
      <w:r w:rsidRPr="008A4D89">
        <w:rPr>
          <w:rFonts w:cs="Arial"/>
          <w:sz w:val="32"/>
          <w:szCs w:val="32"/>
          <w:rtl/>
        </w:rPr>
        <w:t>في الحيوان يحدث الانقسام الاختزالي في الخصية للذكر لتكوين الحيوانات منوية، وفي الإناث في المبيض لتكوين البويضات. أما في النبات فيحدث في المتك لتكوين حبوب اللقاح، والمبيض لتكوين البويضات</w:t>
      </w:r>
    </w:p>
    <w:p w:rsidR="008A4D89" w:rsidRDefault="008A4D89" w:rsidP="008A4D89">
      <w:pPr>
        <w:tabs>
          <w:tab w:val="left" w:pos="2160"/>
        </w:tabs>
        <w:jc w:val="right"/>
        <w:rPr>
          <w:rFonts w:cs="Arial"/>
          <w:sz w:val="32"/>
          <w:szCs w:val="32"/>
          <w:rtl/>
        </w:rPr>
      </w:pPr>
    </w:p>
    <w:p w:rsidR="008A4D89" w:rsidRDefault="00DB7419" w:rsidP="008A4D89">
      <w:pPr>
        <w:tabs>
          <w:tab w:val="left" w:pos="2160"/>
        </w:tabs>
        <w:jc w:val="right"/>
        <w:rPr>
          <w:rFonts w:cs="Arial"/>
          <w:sz w:val="32"/>
          <w:szCs w:val="32"/>
          <w:rtl/>
        </w:rPr>
      </w:pPr>
      <w:r w:rsidRPr="00DB7419">
        <w:rPr>
          <w:rFonts w:cs="Arial"/>
          <w:noProof/>
          <w:sz w:val="32"/>
          <w:szCs w:val="32"/>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180340</wp:posOffset>
                </wp:positionV>
                <wp:extent cx="5086350" cy="1247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247775"/>
                        </a:xfrm>
                        <a:prstGeom prst="rect">
                          <a:avLst/>
                        </a:prstGeom>
                        <a:solidFill>
                          <a:schemeClr val="accent4">
                            <a:lumMod val="60000"/>
                            <a:lumOff val="40000"/>
                          </a:schemeClr>
                        </a:solidFill>
                        <a:ln w="9525">
                          <a:solidFill>
                            <a:srgbClr val="000000"/>
                          </a:solidFill>
                          <a:miter lim="800000"/>
                          <a:headEnd/>
                          <a:tailEnd/>
                        </a:ln>
                      </wps:spPr>
                      <wps:txbx>
                        <w:txbxContent>
                          <w:p w:rsidR="00DB7419" w:rsidRDefault="00DB7419" w:rsidP="00DB7419">
                            <w:pPr>
                              <w:jc w:val="center"/>
                              <w:rPr>
                                <w:rFonts w:hint="cs"/>
                                <w:sz w:val="32"/>
                                <w:szCs w:val="32"/>
                                <w:rtl/>
                                <w:lang w:bidi="ar-SY"/>
                              </w:rPr>
                            </w:pPr>
                            <w:r>
                              <w:rPr>
                                <w:rFonts w:hint="cs"/>
                                <w:sz w:val="32"/>
                                <w:szCs w:val="32"/>
                                <w:rtl/>
                                <w:lang w:bidi="ar-SY"/>
                              </w:rPr>
                              <w:t xml:space="preserve">التئام الجروح </w:t>
                            </w:r>
                          </w:p>
                          <w:p w:rsidR="00DB7419" w:rsidRPr="00DB7419" w:rsidRDefault="00DB7419" w:rsidP="00DB7419">
                            <w:pPr>
                              <w:jc w:val="center"/>
                              <w:rPr>
                                <w:rFonts w:hint="cs"/>
                                <w:sz w:val="32"/>
                                <w:szCs w:val="32"/>
                                <w:lang w:bidi="ar-SY"/>
                              </w:rPr>
                            </w:pPr>
                            <w:r>
                              <w:rPr>
                                <w:rFonts w:hint="cs"/>
                                <w:sz w:val="32"/>
                                <w:szCs w:val="32"/>
                                <w:rtl/>
                                <w:lang w:bidi="ar-SY"/>
                              </w:rPr>
                              <w:t xml:space="preserve">عندما تصاب بجرح ينتج جسمك خلايا جديدة لتعويض ما تلف أو فقد من </w:t>
                            </w:r>
                            <w:proofErr w:type="gramStart"/>
                            <w:r>
                              <w:rPr>
                                <w:rFonts w:hint="cs"/>
                                <w:sz w:val="32"/>
                                <w:szCs w:val="32"/>
                                <w:rtl/>
                                <w:lang w:bidi="ar-SY"/>
                              </w:rPr>
                              <w:t>خلايا ،</w:t>
                            </w:r>
                            <w:proofErr w:type="gramEnd"/>
                            <w:r>
                              <w:rPr>
                                <w:rFonts w:hint="cs"/>
                                <w:sz w:val="32"/>
                                <w:szCs w:val="32"/>
                                <w:rtl/>
                                <w:lang w:bidi="ar-SY"/>
                              </w:rPr>
                              <w:t xml:space="preserve"> ولكي تشفى جروحنا في وقت قصير علينا اتباع بعض الإجراءات واستخدام أدوية محددة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9.3pt;margin-top:14.2pt;width:400.5pt;height:98.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" fillcolor="#ffd966 [1943]">
                <v:textbox>
                  <w:txbxContent>
                    <w:p w:rsidR="00DB7419" w:rsidRDefault="00DB7419" w:rsidP="00DB7419">
                      <w:pPr>
                        <w:jc w:val="center"/>
                        <w:rPr>
                          <w:rFonts w:hint="cs"/>
                          <w:sz w:val="32"/>
                          <w:szCs w:val="32"/>
                          <w:rtl/>
                          <w:lang w:bidi="ar-SY"/>
                        </w:rPr>
                      </w:pPr>
                      <w:r>
                        <w:rPr>
                          <w:rFonts w:hint="cs"/>
                          <w:sz w:val="32"/>
                          <w:szCs w:val="32"/>
                          <w:rtl/>
                          <w:lang w:bidi="ar-SY"/>
                        </w:rPr>
                        <w:t xml:space="preserve">التئام الجروح </w:t>
                      </w:r>
                    </w:p>
                    <w:p w:rsidR="00DB7419" w:rsidRPr="00DB7419" w:rsidRDefault="00DB7419" w:rsidP="00DB7419">
                      <w:pPr>
                        <w:jc w:val="center"/>
                        <w:rPr>
                          <w:rFonts w:hint="cs"/>
                          <w:sz w:val="32"/>
                          <w:szCs w:val="32"/>
                          <w:lang w:bidi="ar-SY"/>
                        </w:rPr>
                      </w:pPr>
                      <w:r>
                        <w:rPr>
                          <w:rFonts w:hint="cs"/>
                          <w:sz w:val="32"/>
                          <w:szCs w:val="32"/>
                          <w:rtl/>
                          <w:lang w:bidi="ar-SY"/>
                        </w:rPr>
                        <w:t xml:space="preserve">عندما تصاب بجرح ينتج جسمك خلايا جديدة لتعويض ما تلف أو فقد من </w:t>
                      </w:r>
                      <w:proofErr w:type="gramStart"/>
                      <w:r>
                        <w:rPr>
                          <w:rFonts w:hint="cs"/>
                          <w:sz w:val="32"/>
                          <w:szCs w:val="32"/>
                          <w:rtl/>
                          <w:lang w:bidi="ar-SY"/>
                        </w:rPr>
                        <w:t>خلايا ،</w:t>
                      </w:r>
                      <w:proofErr w:type="gramEnd"/>
                      <w:r>
                        <w:rPr>
                          <w:rFonts w:hint="cs"/>
                          <w:sz w:val="32"/>
                          <w:szCs w:val="32"/>
                          <w:rtl/>
                          <w:lang w:bidi="ar-SY"/>
                        </w:rPr>
                        <w:t xml:space="preserve"> ولكي تشفى جروحنا في وقت قصير علينا اتباع بعض الإجراءات واستخدام أدوية محددة </w:t>
                      </w:r>
                    </w:p>
                  </w:txbxContent>
                </v:textbox>
                <w10:wrap type="square" anchorx="margin"/>
              </v:shape>
            </w:pict>
          </mc:Fallback>
        </mc:AlternateContent>
      </w:r>
    </w:p>
    <w:p w:rsidR="008A4D89" w:rsidRDefault="008A4D89" w:rsidP="008A4D89">
      <w:pPr>
        <w:tabs>
          <w:tab w:val="left" w:pos="2160"/>
        </w:tabs>
        <w:jc w:val="right"/>
        <w:rPr>
          <w:rFonts w:cs="Arial"/>
          <w:sz w:val="32"/>
          <w:szCs w:val="32"/>
          <w:rtl/>
        </w:rPr>
      </w:pPr>
    </w:p>
    <w:p w:rsidR="00DB7419" w:rsidRDefault="00DB7419" w:rsidP="008A4D89">
      <w:pPr>
        <w:tabs>
          <w:tab w:val="left" w:pos="2160"/>
        </w:tabs>
        <w:jc w:val="right"/>
        <w:rPr>
          <w:color w:val="5B9BD5" w:themeColor="accent1"/>
          <w:sz w:val="32"/>
          <w:szCs w:val="32"/>
        </w:rPr>
      </w:pPr>
    </w:p>
    <w:p w:rsidR="00DB7419" w:rsidRPr="00DB7419" w:rsidRDefault="00DB7419" w:rsidP="00DB7419">
      <w:pPr>
        <w:rPr>
          <w:sz w:val="32"/>
          <w:szCs w:val="32"/>
        </w:rPr>
      </w:pPr>
    </w:p>
    <w:p w:rsidR="00DB7419" w:rsidRPr="00DB7419" w:rsidRDefault="00DB7419" w:rsidP="00DB7419">
      <w:pPr>
        <w:rPr>
          <w:sz w:val="32"/>
          <w:szCs w:val="32"/>
        </w:rPr>
      </w:pPr>
    </w:p>
    <w:p w:rsidR="00DB7419" w:rsidRDefault="00DB7419" w:rsidP="00DB7419">
      <w:pPr>
        <w:rPr>
          <w:sz w:val="32"/>
          <w:szCs w:val="32"/>
          <w:rtl/>
        </w:rPr>
      </w:pPr>
    </w:p>
    <w:p w:rsidR="00DB7419" w:rsidRDefault="00DB7419" w:rsidP="00DB7419">
      <w:pPr>
        <w:rPr>
          <w:sz w:val="32"/>
          <w:szCs w:val="32"/>
        </w:rPr>
      </w:pPr>
    </w:p>
    <w:p w:rsidR="008A4D89" w:rsidRDefault="00DB7419" w:rsidP="00DB7419">
      <w:pPr>
        <w:tabs>
          <w:tab w:val="left" w:pos="5415"/>
        </w:tabs>
        <w:rPr>
          <w:sz w:val="32"/>
          <w:szCs w:val="32"/>
          <w:rtl/>
        </w:rPr>
      </w:pPr>
      <w:r>
        <w:rPr>
          <w:sz w:val="32"/>
          <w:szCs w:val="32"/>
        </w:rPr>
        <w:tab/>
      </w:r>
    </w:p>
    <w:p w:rsidR="00DB7419" w:rsidRDefault="00DB7419" w:rsidP="00DB7419">
      <w:pPr>
        <w:tabs>
          <w:tab w:val="left" w:pos="5415"/>
        </w:tabs>
        <w:jc w:val="right"/>
        <w:rPr>
          <w:color w:val="C00000"/>
          <w:sz w:val="40"/>
          <w:szCs w:val="40"/>
          <w:rtl/>
        </w:rPr>
      </w:pPr>
      <w:r>
        <w:rPr>
          <w:rFonts w:hint="cs"/>
          <w:color w:val="C00000"/>
          <w:sz w:val="40"/>
          <w:szCs w:val="40"/>
          <w:rtl/>
        </w:rPr>
        <w:t xml:space="preserve">تكاثر </w:t>
      </w:r>
      <w:proofErr w:type="gramStart"/>
      <w:r>
        <w:rPr>
          <w:rFonts w:hint="cs"/>
          <w:color w:val="C00000"/>
          <w:sz w:val="40"/>
          <w:szCs w:val="40"/>
          <w:rtl/>
        </w:rPr>
        <w:t>الخلايا :</w:t>
      </w:r>
      <w:proofErr w:type="gramEnd"/>
      <w:r>
        <w:rPr>
          <w:rFonts w:hint="cs"/>
          <w:color w:val="C00000"/>
          <w:sz w:val="40"/>
          <w:szCs w:val="40"/>
          <w:rtl/>
        </w:rPr>
        <w:t xml:space="preserve"> </w:t>
      </w:r>
    </w:p>
    <w:p w:rsidR="00DB7419" w:rsidRDefault="00DB7419" w:rsidP="00DB7419">
      <w:pPr>
        <w:tabs>
          <w:tab w:val="left" w:pos="5415"/>
        </w:tabs>
        <w:jc w:val="right"/>
        <w:rPr>
          <w:color w:val="C00000"/>
          <w:sz w:val="40"/>
          <w:szCs w:val="40"/>
          <w:rtl/>
        </w:rPr>
      </w:pPr>
    </w:p>
    <w:p w:rsidR="00DB7419" w:rsidRDefault="00DB7419" w:rsidP="00DB7419">
      <w:pPr>
        <w:tabs>
          <w:tab w:val="left" w:pos="5415"/>
        </w:tabs>
        <w:jc w:val="right"/>
        <w:rPr>
          <w:rFonts w:hint="cs"/>
          <w:color w:val="C00000"/>
          <w:sz w:val="40"/>
          <w:szCs w:val="40"/>
          <w:rtl/>
        </w:rPr>
      </w:pPr>
    </w:p>
    <w:p w:rsidR="00DB7419" w:rsidRPr="00DB7419" w:rsidRDefault="00DB7419" w:rsidP="00DB7419">
      <w:pPr>
        <w:tabs>
          <w:tab w:val="left" w:pos="5415"/>
        </w:tabs>
        <w:jc w:val="right"/>
        <w:rPr>
          <w:color w:val="C00000"/>
          <w:sz w:val="40"/>
          <w:szCs w:val="40"/>
        </w:rPr>
      </w:pPr>
      <w:r w:rsidRPr="00DB7419">
        <w:rPr>
          <w:rFonts w:cs="Arial"/>
          <w:sz w:val="32"/>
          <w:szCs w:val="32"/>
          <w:rtl/>
        </w:rPr>
        <w:t>تتكاثر الخلايا عن طريق الانقسام أو النمو الأسّي، حيث تنقسم كل خلية إلى خليتين متشابهتين في التكوين والصفات، علماً أنّه ينتج عن هذه العملية أعداد مضاعفة من الخلايا مقارنةً مع أعداد الخلايا التي أسست للانقسام، وبناءً على ذلك فإن كل جيل من الخلايا هو مضاعفة تامة لعدد الخلايا بالجيل الذي يسبقه، وعادةً ما يكون معدل النمو فيها معدلاً ثابتاً، وتعرف هذه العملية باسم دورة حياة الخلية</w:t>
      </w:r>
      <w:r w:rsidRPr="00DB7419">
        <w:rPr>
          <w:color w:val="C00000"/>
          <w:sz w:val="40"/>
          <w:szCs w:val="40"/>
        </w:rPr>
        <w:t>.</w:t>
      </w:r>
    </w:p>
    <w:p w:rsidR="00DB7419" w:rsidRDefault="00DB7419" w:rsidP="00DB7419">
      <w:pPr>
        <w:tabs>
          <w:tab w:val="left" w:pos="5415"/>
        </w:tabs>
        <w:jc w:val="right"/>
        <w:rPr>
          <w:color w:val="C00000"/>
          <w:sz w:val="40"/>
          <w:szCs w:val="40"/>
        </w:rPr>
      </w:pPr>
      <w:bookmarkStart w:id="0" w:name="_GoBack"/>
      <w:r>
        <w:rPr>
          <w:noProof/>
          <w:sz w:val="40"/>
          <w:szCs w:val="40"/>
        </w:rPr>
        <w:drawing>
          <wp:inline distT="0" distB="0" distL="0" distR="0" wp14:anchorId="50F92F27" wp14:editId="0292BA5F">
            <wp:extent cx="5381625" cy="2266950"/>
            <wp:effectExtent l="0" t="0" r="952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f0fffdb423604067b30abf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868" cy="2284323"/>
                    </a:xfrm>
                    <a:prstGeom prst="rect">
                      <a:avLst/>
                    </a:prstGeom>
                  </pic:spPr>
                </pic:pic>
              </a:graphicData>
            </a:graphic>
          </wp:inline>
        </w:drawing>
      </w:r>
      <w:bookmarkEnd w:id="0"/>
    </w:p>
    <w:p w:rsidR="00DB7419" w:rsidRPr="00DB7419" w:rsidRDefault="00DB7419" w:rsidP="00DB7419">
      <w:pPr>
        <w:jc w:val="center"/>
        <w:rPr>
          <w:sz w:val="32"/>
          <w:szCs w:val="32"/>
        </w:rPr>
      </w:pPr>
      <w:r>
        <w:rPr>
          <w:rFonts w:hint="cs"/>
          <w:sz w:val="32"/>
          <w:szCs w:val="32"/>
          <w:rtl/>
        </w:rPr>
        <w:t xml:space="preserve">تكاثر الخلايا السرطانية في الجسم </w:t>
      </w:r>
    </w:p>
    <w:p w:rsidR="00DB7419" w:rsidRPr="00DB7419" w:rsidRDefault="00DB7419" w:rsidP="00DB7419">
      <w:pPr>
        <w:rPr>
          <w:sz w:val="40"/>
          <w:szCs w:val="40"/>
        </w:rPr>
      </w:pPr>
    </w:p>
    <w:p w:rsidR="00DB7419" w:rsidRDefault="00DB7419" w:rsidP="00DB7419">
      <w:pPr>
        <w:rPr>
          <w:sz w:val="40"/>
          <w:szCs w:val="40"/>
        </w:rPr>
      </w:pPr>
    </w:p>
    <w:p w:rsidR="00DB7419" w:rsidRPr="00DB7419" w:rsidRDefault="00DB7419" w:rsidP="00DB7419">
      <w:pPr>
        <w:tabs>
          <w:tab w:val="left" w:pos="5565"/>
        </w:tabs>
        <w:rPr>
          <w:sz w:val="40"/>
          <w:szCs w:val="40"/>
        </w:rPr>
      </w:pPr>
      <w:r>
        <w:rPr>
          <w:sz w:val="40"/>
          <w:szCs w:val="40"/>
        </w:rPr>
        <w:tab/>
      </w:r>
    </w:p>
    <w:sectPr w:rsidR="00DB7419" w:rsidRPr="00DB7419">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71" w:rsidRDefault="00920971" w:rsidP="008A4D89">
      <w:pPr>
        <w:spacing w:after="0" w:line="240" w:lineRule="auto"/>
      </w:pPr>
      <w:r>
        <w:separator/>
      </w:r>
    </w:p>
  </w:endnote>
  <w:endnote w:type="continuationSeparator" w:id="0">
    <w:p w:rsidR="00920971" w:rsidRDefault="00920971" w:rsidP="008A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D89" w:rsidRDefault="008A4D89">
    <w:pPr>
      <w:pStyle w:val="a4"/>
      <w:rPr>
        <w:rtl/>
      </w:rPr>
    </w:pPr>
  </w:p>
  <w:p w:rsidR="008A4D89" w:rsidRDefault="008A4D8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71" w:rsidRDefault="00920971" w:rsidP="008A4D89">
      <w:pPr>
        <w:spacing w:after="0" w:line="240" w:lineRule="auto"/>
      </w:pPr>
      <w:r>
        <w:separator/>
      </w:r>
    </w:p>
  </w:footnote>
  <w:footnote w:type="continuationSeparator" w:id="0">
    <w:p w:rsidR="00920971" w:rsidRDefault="00920971" w:rsidP="008A4D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56"/>
    <w:rsid w:val="007D0311"/>
    <w:rsid w:val="008A4D89"/>
    <w:rsid w:val="00920971"/>
    <w:rsid w:val="00DB7419"/>
    <w:rsid w:val="00E97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ED92"/>
  <w15:chartTrackingRefBased/>
  <w15:docId w15:val="{78C299F8-6F9F-48A3-8A71-38DFC5B7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D89"/>
    <w:pPr>
      <w:tabs>
        <w:tab w:val="center" w:pos="4320"/>
        <w:tab w:val="right" w:pos="8640"/>
      </w:tabs>
      <w:spacing w:after="0" w:line="240" w:lineRule="auto"/>
    </w:pPr>
  </w:style>
  <w:style w:type="character" w:customStyle="1" w:styleId="Char">
    <w:name w:val="رأس الصفحة Char"/>
    <w:basedOn w:val="a0"/>
    <w:link w:val="a3"/>
    <w:uiPriority w:val="99"/>
    <w:rsid w:val="008A4D89"/>
  </w:style>
  <w:style w:type="paragraph" w:styleId="a4">
    <w:name w:val="footer"/>
    <w:basedOn w:val="a"/>
    <w:link w:val="Char0"/>
    <w:uiPriority w:val="99"/>
    <w:unhideWhenUsed/>
    <w:rsid w:val="008A4D89"/>
    <w:pPr>
      <w:tabs>
        <w:tab w:val="center" w:pos="4320"/>
        <w:tab w:val="right" w:pos="8640"/>
      </w:tabs>
      <w:spacing w:after="0" w:line="240" w:lineRule="auto"/>
    </w:pPr>
  </w:style>
  <w:style w:type="character" w:customStyle="1" w:styleId="Char0">
    <w:name w:val="تذييل الصفحة Char"/>
    <w:basedOn w:val="a0"/>
    <w:link w:val="a4"/>
    <w:uiPriority w:val="99"/>
    <w:rsid w:val="008A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644F-F3CD-4167-8F63-4E4BA754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424</Words>
  <Characters>2421</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2020-11-05T19:30:00Z</dcterms:created>
  <dcterms:modified xsi:type="dcterms:W3CDTF">2020-11-05T19:58:00Z</dcterms:modified>
</cp:coreProperties>
</file>