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0E2" w:rsidRDefault="00B130E2">
      <w:r>
        <w:rPr>
          <w:noProof/>
        </w:rPr>
        <mc:AlternateContent>
          <mc:Choice Requires="wps">
            <w:drawing>
              <wp:anchor distT="45720" distB="45720" distL="114300" distR="114300" simplePos="0" relativeHeight="251659264" behindDoc="0" locked="0" layoutInCell="1" allowOverlap="1">
                <wp:simplePos x="0" y="0"/>
                <wp:positionH relativeFrom="column">
                  <wp:posOffset>1143000</wp:posOffset>
                </wp:positionH>
                <wp:positionV relativeFrom="paragraph">
                  <wp:posOffset>180975</wp:posOffset>
                </wp:positionV>
                <wp:extent cx="2914650" cy="1714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714500"/>
                        </a:xfrm>
                        <a:prstGeom prst="rect">
                          <a:avLst/>
                        </a:prstGeom>
                        <a:solidFill>
                          <a:schemeClr val="accent6">
                            <a:lumMod val="75000"/>
                          </a:schemeClr>
                        </a:solidFill>
                        <a:ln w="9525">
                          <a:solidFill>
                            <a:srgbClr val="000000"/>
                          </a:solidFill>
                          <a:miter lim="800000"/>
                          <a:headEnd/>
                          <a:tailEnd/>
                        </a:ln>
                      </wps:spPr>
                      <wps:txbx>
                        <w:txbxContent>
                          <w:p w:rsidR="00B130E2" w:rsidRDefault="00B130E2" w:rsidP="00B130E2">
                            <w:pPr>
                              <w:jc w:val="center"/>
                              <w:rPr>
                                <w:rFonts w:hint="cs"/>
                                <w:sz w:val="52"/>
                                <w:szCs w:val="52"/>
                                <w:rtl/>
                                <w:lang w:bidi="ar-SY"/>
                              </w:rPr>
                            </w:pPr>
                            <w:r>
                              <w:rPr>
                                <w:rFonts w:hint="cs"/>
                                <w:sz w:val="52"/>
                                <w:szCs w:val="52"/>
                                <w:rtl/>
                                <w:lang w:bidi="ar-SY"/>
                              </w:rPr>
                              <w:t xml:space="preserve">تقرير عن </w:t>
                            </w:r>
                          </w:p>
                          <w:p w:rsidR="00B130E2" w:rsidRPr="00B130E2" w:rsidRDefault="00B130E2" w:rsidP="00B130E2">
                            <w:pPr>
                              <w:jc w:val="center"/>
                              <w:rPr>
                                <w:rFonts w:hint="cs"/>
                                <w:sz w:val="52"/>
                                <w:szCs w:val="52"/>
                                <w:lang w:bidi="ar-SY"/>
                              </w:rPr>
                            </w:pPr>
                            <w:r>
                              <w:rPr>
                                <w:rFonts w:hint="cs"/>
                                <w:sz w:val="52"/>
                                <w:szCs w:val="52"/>
                                <w:rtl/>
                                <w:lang w:bidi="ar-SY"/>
                              </w:rPr>
                              <w:t xml:space="preserve">تنقية الماء باستخدام التكنولوجيا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14.25pt;width:229.5pt;height: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" fillcolor="#538135 [2409]">
                <v:textbox>
                  <w:txbxContent>
                    <w:p w:rsidR="00B130E2" w:rsidRDefault="00B130E2" w:rsidP="00B130E2">
                      <w:pPr>
                        <w:jc w:val="center"/>
                        <w:rPr>
                          <w:rFonts w:hint="cs"/>
                          <w:sz w:val="52"/>
                          <w:szCs w:val="52"/>
                          <w:rtl/>
                          <w:lang w:bidi="ar-SY"/>
                        </w:rPr>
                      </w:pPr>
                      <w:r>
                        <w:rPr>
                          <w:rFonts w:hint="cs"/>
                          <w:sz w:val="52"/>
                          <w:szCs w:val="52"/>
                          <w:rtl/>
                          <w:lang w:bidi="ar-SY"/>
                        </w:rPr>
                        <w:t xml:space="preserve">تقرير عن </w:t>
                      </w:r>
                    </w:p>
                    <w:p w:rsidR="00B130E2" w:rsidRPr="00B130E2" w:rsidRDefault="00B130E2" w:rsidP="00B130E2">
                      <w:pPr>
                        <w:jc w:val="center"/>
                        <w:rPr>
                          <w:rFonts w:hint="cs"/>
                          <w:sz w:val="52"/>
                          <w:szCs w:val="52"/>
                          <w:lang w:bidi="ar-SY"/>
                        </w:rPr>
                      </w:pPr>
                      <w:r>
                        <w:rPr>
                          <w:rFonts w:hint="cs"/>
                          <w:sz w:val="52"/>
                          <w:szCs w:val="52"/>
                          <w:rtl/>
                          <w:lang w:bidi="ar-SY"/>
                        </w:rPr>
                        <w:t xml:space="preserve">تنقية الماء باستخدام التكنولوجيا </w:t>
                      </w:r>
                    </w:p>
                  </w:txbxContent>
                </v:textbox>
                <w10:wrap type="square"/>
              </v:shape>
            </w:pict>
          </mc:Fallback>
        </mc:AlternateContent>
      </w:r>
    </w:p>
    <w:p w:rsidR="00B130E2" w:rsidRPr="00B130E2" w:rsidRDefault="00B130E2" w:rsidP="00B130E2"/>
    <w:p w:rsidR="00B130E2" w:rsidRPr="00B130E2" w:rsidRDefault="00B130E2" w:rsidP="00B130E2"/>
    <w:p w:rsidR="00B130E2" w:rsidRPr="00B130E2" w:rsidRDefault="00B130E2" w:rsidP="00B130E2"/>
    <w:p w:rsidR="00B130E2" w:rsidRPr="00B130E2" w:rsidRDefault="00B130E2" w:rsidP="00B130E2"/>
    <w:p w:rsidR="00B130E2" w:rsidRPr="00B130E2" w:rsidRDefault="00B130E2" w:rsidP="00B130E2"/>
    <w:p w:rsidR="00B130E2" w:rsidRPr="00B130E2" w:rsidRDefault="00B130E2" w:rsidP="00B130E2"/>
    <w:p w:rsidR="00B130E2" w:rsidRPr="00B130E2" w:rsidRDefault="00B130E2" w:rsidP="00B130E2"/>
    <w:p w:rsidR="00B130E2" w:rsidRPr="00B130E2" w:rsidRDefault="00B130E2" w:rsidP="00B130E2"/>
    <w:p w:rsidR="00B130E2" w:rsidRDefault="00B130E2" w:rsidP="00B130E2"/>
    <w:p w:rsidR="00E309EA" w:rsidRDefault="00E309EA" w:rsidP="00B130E2">
      <w:pPr>
        <w:jc w:val="center"/>
        <w:rPr>
          <w:rtl/>
        </w:rPr>
      </w:pPr>
    </w:p>
    <w:p w:rsidR="00B130E2" w:rsidRDefault="00B130E2" w:rsidP="00B130E2">
      <w:pPr>
        <w:jc w:val="center"/>
        <w:rPr>
          <w:rtl/>
        </w:rPr>
      </w:pPr>
    </w:p>
    <w:p w:rsidR="00B130E2" w:rsidRDefault="00B130E2" w:rsidP="00B130E2">
      <w:pPr>
        <w:jc w:val="center"/>
        <w:rPr>
          <w:rtl/>
        </w:rPr>
      </w:pPr>
    </w:p>
    <w:p w:rsidR="00B130E2" w:rsidRDefault="00B130E2" w:rsidP="00B130E2">
      <w:pPr>
        <w:jc w:val="center"/>
        <w:rPr>
          <w:rtl/>
        </w:rPr>
      </w:pPr>
    </w:p>
    <w:p w:rsidR="00B130E2" w:rsidRDefault="00B130E2" w:rsidP="00B130E2">
      <w:pPr>
        <w:jc w:val="center"/>
        <w:rPr>
          <w:rtl/>
        </w:rPr>
      </w:pPr>
    </w:p>
    <w:p w:rsidR="00B130E2" w:rsidRDefault="00B130E2" w:rsidP="00B130E2">
      <w:pPr>
        <w:jc w:val="center"/>
        <w:rPr>
          <w:rtl/>
        </w:rPr>
      </w:pPr>
    </w:p>
    <w:p w:rsidR="00B130E2" w:rsidRDefault="00B130E2" w:rsidP="00B130E2">
      <w:pPr>
        <w:jc w:val="center"/>
        <w:rPr>
          <w:rtl/>
        </w:rPr>
      </w:pPr>
    </w:p>
    <w:p w:rsidR="00B130E2" w:rsidRDefault="00B130E2" w:rsidP="00B130E2">
      <w:pPr>
        <w:jc w:val="center"/>
        <w:rPr>
          <w:rtl/>
        </w:rPr>
      </w:pPr>
    </w:p>
    <w:p w:rsidR="00B130E2" w:rsidRDefault="00B130E2" w:rsidP="00B130E2">
      <w:pPr>
        <w:jc w:val="center"/>
        <w:rPr>
          <w:rtl/>
        </w:rPr>
      </w:pPr>
    </w:p>
    <w:p w:rsidR="00B130E2" w:rsidRDefault="00B130E2" w:rsidP="00B130E2">
      <w:pPr>
        <w:jc w:val="center"/>
        <w:rPr>
          <w:rtl/>
        </w:rPr>
      </w:pPr>
    </w:p>
    <w:p w:rsidR="00B130E2" w:rsidRDefault="00B130E2" w:rsidP="00B130E2">
      <w:pPr>
        <w:jc w:val="center"/>
        <w:rPr>
          <w:rFonts w:hint="cs"/>
          <w:sz w:val="52"/>
          <w:szCs w:val="52"/>
          <w:rtl/>
        </w:rPr>
      </w:pPr>
      <w:r>
        <w:rPr>
          <w:rFonts w:hint="cs"/>
          <w:sz w:val="52"/>
          <w:szCs w:val="52"/>
          <w:rtl/>
        </w:rPr>
        <w:t xml:space="preserve">اسم </w:t>
      </w:r>
      <w:proofErr w:type="gramStart"/>
      <w:r>
        <w:rPr>
          <w:rFonts w:hint="cs"/>
          <w:sz w:val="52"/>
          <w:szCs w:val="52"/>
          <w:rtl/>
        </w:rPr>
        <w:t>الطالب :</w:t>
      </w:r>
      <w:proofErr w:type="gramEnd"/>
    </w:p>
    <w:p w:rsidR="00B130E2" w:rsidRDefault="00B130E2" w:rsidP="00B130E2">
      <w:pPr>
        <w:jc w:val="center"/>
        <w:rPr>
          <w:rFonts w:hint="cs"/>
          <w:sz w:val="52"/>
          <w:szCs w:val="52"/>
          <w:rtl/>
        </w:rPr>
      </w:pPr>
      <w:r>
        <w:rPr>
          <w:rFonts w:hint="cs"/>
          <w:sz w:val="52"/>
          <w:szCs w:val="52"/>
          <w:rtl/>
        </w:rPr>
        <w:t>..............................</w:t>
      </w:r>
    </w:p>
    <w:p w:rsidR="00B130E2" w:rsidRDefault="00B130E2" w:rsidP="00B130E2">
      <w:pPr>
        <w:jc w:val="center"/>
        <w:rPr>
          <w:sz w:val="52"/>
          <w:szCs w:val="52"/>
          <w:rtl/>
        </w:rPr>
      </w:pPr>
    </w:p>
    <w:p w:rsidR="00B130E2" w:rsidRDefault="00B130E2" w:rsidP="00B130E2">
      <w:pPr>
        <w:jc w:val="center"/>
        <w:rPr>
          <w:rFonts w:hint="cs"/>
          <w:sz w:val="52"/>
          <w:szCs w:val="52"/>
          <w:rtl/>
        </w:rPr>
      </w:pPr>
      <w:proofErr w:type="gramStart"/>
      <w:r>
        <w:rPr>
          <w:rFonts w:hint="cs"/>
          <w:sz w:val="52"/>
          <w:szCs w:val="52"/>
          <w:rtl/>
        </w:rPr>
        <w:t>الصف :</w:t>
      </w:r>
      <w:proofErr w:type="gramEnd"/>
      <w:r>
        <w:rPr>
          <w:rFonts w:hint="cs"/>
          <w:sz w:val="52"/>
          <w:szCs w:val="52"/>
          <w:rtl/>
        </w:rPr>
        <w:t xml:space="preserve"> الثامن </w:t>
      </w:r>
    </w:p>
    <w:p w:rsidR="00B130E2" w:rsidRDefault="00B130E2" w:rsidP="00B130E2">
      <w:pPr>
        <w:jc w:val="center"/>
        <w:rPr>
          <w:sz w:val="52"/>
          <w:szCs w:val="52"/>
          <w:rtl/>
        </w:rPr>
      </w:pPr>
    </w:p>
    <w:p w:rsidR="00B130E2" w:rsidRDefault="00B130E2" w:rsidP="00B130E2">
      <w:pPr>
        <w:jc w:val="center"/>
        <w:rPr>
          <w:sz w:val="52"/>
          <w:szCs w:val="52"/>
          <w:rtl/>
        </w:rPr>
      </w:pPr>
    </w:p>
    <w:p w:rsidR="00B130E2" w:rsidRDefault="00B130E2" w:rsidP="00B130E2">
      <w:pPr>
        <w:jc w:val="center"/>
        <w:rPr>
          <w:rFonts w:hint="cs"/>
          <w:color w:val="4472C4" w:themeColor="accent5"/>
          <w:sz w:val="40"/>
          <w:szCs w:val="40"/>
          <w:rtl/>
        </w:rPr>
      </w:pPr>
      <w:r>
        <w:rPr>
          <w:rFonts w:hint="cs"/>
          <w:color w:val="4472C4" w:themeColor="accent5"/>
          <w:sz w:val="40"/>
          <w:szCs w:val="40"/>
          <w:rtl/>
        </w:rPr>
        <w:t xml:space="preserve">تنقية الماء باستخدام التكنولوجيا </w:t>
      </w:r>
    </w:p>
    <w:p w:rsidR="00B130E2" w:rsidRDefault="00B130E2" w:rsidP="00B130E2">
      <w:pPr>
        <w:jc w:val="center"/>
        <w:rPr>
          <w:color w:val="4472C4" w:themeColor="accent5"/>
          <w:sz w:val="40"/>
          <w:szCs w:val="40"/>
          <w:rtl/>
        </w:rPr>
      </w:pPr>
    </w:p>
    <w:p w:rsidR="00B130E2" w:rsidRPr="00B130E2" w:rsidRDefault="00B130E2" w:rsidP="00B130E2">
      <w:pPr>
        <w:jc w:val="right"/>
        <w:rPr>
          <w:sz w:val="32"/>
          <w:szCs w:val="32"/>
        </w:rPr>
      </w:pPr>
      <w:r>
        <w:rPr>
          <w:rFonts w:cs="Arial" w:hint="cs"/>
          <w:sz w:val="32"/>
          <w:szCs w:val="32"/>
          <w:rtl/>
        </w:rPr>
        <w:t xml:space="preserve">تنقية الماء </w:t>
      </w:r>
      <w:r w:rsidRPr="00B130E2">
        <w:rPr>
          <w:rFonts w:cs="Arial"/>
          <w:sz w:val="32"/>
          <w:szCs w:val="32"/>
          <w:rtl/>
        </w:rPr>
        <w:t>هي عملية إزالة المركبات الكيميائية، والمواد العضوية، وغير العضوية، والشوائب الطبيعية غير المرغوبة من الماء، وتشمل هذه العملية التقطير، وهي تحويل سائل إلى بخار ليتم تكثيفه مرةً أخرى على شكل سائل، وإزالة الأيونات من خلال استخلاص الأملاح الذائبة، وتعتبر عملية تنقية الماء مهمة للغاية لأنها تساعد على توفير مياه نقية صالحة للشرب، كما ويمكن استخدمها في المجالات الطبية، والصيدلانية، والكيميائية، والصناعية، فهي تقوم بتقليل تركيز الشوائب، والجسيمات العالقة، والطفيليات، والبكتيريا، والطحالب، والفيروسات، والفطريات</w:t>
      </w:r>
    </w:p>
    <w:p w:rsidR="00B130E2" w:rsidRPr="00B130E2" w:rsidRDefault="00B130E2" w:rsidP="00B130E2">
      <w:pPr>
        <w:jc w:val="right"/>
        <w:rPr>
          <w:color w:val="C00000"/>
          <w:sz w:val="32"/>
          <w:szCs w:val="32"/>
        </w:rPr>
      </w:pPr>
    </w:p>
    <w:p w:rsidR="00B130E2" w:rsidRDefault="00B130E2" w:rsidP="00B130E2">
      <w:pPr>
        <w:jc w:val="right"/>
        <w:rPr>
          <w:rFonts w:cs="Arial"/>
          <w:color w:val="C00000"/>
          <w:sz w:val="40"/>
          <w:szCs w:val="40"/>
          <w:rtl/>
        </w:rPr>
      </w:pPr>
      <w:r w:rsidRPr="00B130E2">
        <w:rPr>
          <w:rFonts w:cs="Arial"/>
          <w:color w:val="C00000"/>
          <w:sz w:val="40"/>
          <w:szCs w:val="40"/>
          <w:rtl/>
        </w:rPr>
        <w:t xml:space="preserve">تقنية حديثة لتنقية مياه </w:t>
      </w:r>
      <w:proofErr w:type="gramStart"/>
      <w:r w:rsidRPr="00B130E2">
        <w:rPr>
          <w:rFonts w:cs="Arial"/>
          <w:color w:val="C00000"/>
          <w:sz w:val="40"/>
          <w:szCs w:val="40"/>
          <w:rtl/>
        </w:rPr>
        <w:t>المحيطات</w:t>
      </w:r>
      <w:r>
        <w:rPr>
          <w:rFonts w:cs="Arial" w:hint="cs"/>
          <w:color w:val="C00000"/>
          <w:sz w:val="40"/>
          <w:szCs w:val="40"/>
          <w:rtl/>
        </w:rPr>
        <w:t xml:space="preserve"> :</w:t>
      </w:r>
      <w:proofErr w:type="gramEnd"/>
    </w:p>
    <w:p w:rsidR="00B130E2" w:rsidRDefault="00B130E2" w:rsidP="00B130E2">
      <w:pPr>
        <w:jc w:val="right"/>
        <w:rPr>
          <w:rFonts w:cs="Arial" w:hint="cs"/>
          <w:color w:val="C00000"/>
          <w:sz w:val="40"/>
          <w:szCs w:val="40"/>
          <w:rtl/>
        </w:rPr>
      </w:pPr>
    </w:p>
    <w:p w:rsidR="00B130E2" w:rsidRDefault="00B130E2" w:rsidP="00B130E2">
      <w:pPr>
        <w:jc w:val="right"/>
        <w:rPr>
          <w:rFonts w:cs="Arial"/>
          <w:sz w:val="32"/>
          <w:szCs w:val="32"/>
          <w:rtl/>
        </w:rPr>
      </w:pPr>
      <w:r w:rsidRPr="00B130E2">
        <w:rPr>
          <w:rFonts w:cs="Arial"/>
          <w:sz w:val="32"/>
          <w:szCs w:val="32"/>
          <w:rtl/>
        </w:rPr>
        <w:t xml:space="preserve">قام </w:t>
      </w:r>
      <w:proofErr w:type="spellStart"/>
      <w:r w:rsidRPr="00B130E2">
        <w:rPr>
          <w:rFonts w:cs="Arial"/>
          <w:sz w:val="32"/>
          <w:szCs w:val="32"/>
          <w:rtl/>
        </w:rPr>
        <w:t>كاماليش</w:t>
      </w:r>
      <w:proofErr w:type="spellEnd"/>
      <w:r w:rsidRPr="00B130E2">
        <w:rPr>
          <w:rFonts w:cs="Arial"/>
          <w:sz w:val="32"/>
          <w:szCs w:val="32"/>
          <w:rtl/>
        </w:rPr>
        <w:t xml:space="preserve"> </w:t>
      </w:r>
      <w:proofErr w:type="spellStart"/>
      <w:r w:rsidRPr="00B130E2">
        <w:rPr>
          <w:rFonts w:cs="Arial"/>
          <w:sz w:val="32"/>
          <w:szCs w:val="32"/>
          <w:rtl/>
        </w:rPr>
        <w:t>سيركار</w:t>
      </w:r>
      <w:proofErr w:type="spellEnd"/>
      <w:r>
        <w:rPr>
          <w:rFonts w:cs="Arial" w:hint="cs"/>
          <w:sz w:val="32"/>
          <w:szCs w:val="32"/>
          <w:rtl/>
        </w:rPr>
        <w:t xml:space="preserve"> </w:t>
      </w:r>
      <w:r w:rsidRPr="00B130E2">
        <w:rPr>
          <w:rFonts w:cs="Arial"/>
          <w:sz w:val="32"/>
          <w:szCs w:val="32"/>
          <w:rtl/>
        </w:rPr>
        <w:t>وهو بروفسور في الهندسة الكيميائية بمعهد نيوجيرسي للتكنولوجيا، بتطوير تقنية حديثة لإزالة الأملاح من ماء ا</w:t>
      </w:r>
      <w:r>
        <w:rPr>
          <w:rFonts w:cs="Arial"/>
          <w:sz w:val="32"/>
          <w:szCs w:val="32"/>
          <w:rtl/>
        </w:rPr>
        <w:t>لبحار، والمحيطات، والتي تُسمى ب</w:t>
      </w:r>
      <w:r w:rsidRPr="00B130E2">
        <w:rPr>
          <w:rFonts w:cs="Arial"/>
          <w:sz w:val="32"/>
          <w:szCs w:val="32"/>
          <w:rtl/>
        </w:rPr>
        <w:t>نظام التقطير الغشائي المباشر</w:t>
      </w:r>
      <w:r>
        <w:rPr>
          <w:rFonts w:cs="Arial" w:hint="cs"/>
          <w:sz w:val="32"/>
          <w:szCs w:val="32"/>
          <w:rtl/>
        </w:rPr>
        <w:t xml:space="preserve"> ، </w:t>
      </w:r>
      <w:r w:rsidRPr="00B130E2">
        <w:rPr>
          <w:rFonts w:cs="Arial"/>
          <w:sz w:val="32"/>
          <w:szCs w:val="32"/>
          <w:rtl/>
        </w:rPr>
        <w:t xml:space="preserve">فتعمل هذه التقنية على تنقية مياه البحر الذي يتم تسخينه، ويتدفق عبر غشاء بلاستيكي يحتوي على مجموعة من الانابيب المجوفة والمليئة بالماء البارد المقطر، وتحتوي الأنابيب على مسامات صغيرة مصممة لتسمح لبخار الماء باختراقها، فيتجمع بخار الماء الخالي من الملح عليها، ثم ينتشر بخار الماء عبر الأنابيب ليتم سحبه مرة اخرى </w:t>
      </w:r>
      <w:proofErr w:type="spellStart"/>
      <w:r w:rsidRPr="00B130E2">
        <w:rPr>
          <w:rFonts w:cs="Arial"/>
          <w:sz w:val="32"/>
          <w:szCs w:val="32"/>
          <w:rtl/>
        </w:rPr>
        <w:t>لتثكيفه</w:t>
      </w:r>
      <w:proofErr w:type="spellEnd"/>
      <w:r w:rsidRPr="00B130E2">
        <w:rPr>
          <w:rFonts w:cs="Arial"/>
          <w:sz w:val="32"/>
          <w:szCs w:val="32"/>
          <w:rtl/>
        </w:rPr>
        <w:t xml:space="preserve">، حتى يتشكل الماء السائل، ويعتبر النظام فعّال للغاية وفقا </w:t>
      </w:r>
      <w:proofErr w:type="spellStart"/>
      <w:r w:rsidRPr="00B130E2">
        <w:rPr>
          <w:rFonts w:cs="Arial"/>
          <w:sz w:val="32"/>
          <w:szCs w:val="32"/>
          <w:rtl/>
        </w:rPr>
        <w:t>للبروفيسرو</w:t>
      </w:r>
      <w:proofErr w:type="spellEnd"/>
      <w:r w:rsidRPr="00B130E2">
        <w:rPr>
          <w:rFonts w:cs="Arial"/>
          <w:sz w:val="32"/>
          <w:szCs w:val="32"/>
          <w:rtl/>
        </w:rPr>
        <w:t xml:space="preserve"> </w:t>
      </w:r>
      <w:proofErr w:type="spellStart"/>
      <w:r w:rsidRPr="00B130E2">
        <w:rPr>
          <w:rFonts w:cs="Arial"/>
          <w:sz w:val="32"/>
          <w:szCs w:val="32"/>
          <w:rtl/>
        </w:rPr>
        <w:t>كاماليش</w:t>
      </w:r>
      <w:proofErr w:type="spellEnd"/>
      <w:r w:rsidRPr="00B130E2">
        <w:rPr>
          <w:rFonts w:cs="Arial"/>
          <w:sz w:val="32"/>
          <w:szCs w:val="32"/>
          <w:rtl/>
        </w:rPr>
        <w:t xml:space="preserve"> </w:t>
      </w:r>
      <w:proofErr w:type="spellStart"/>
      <w:r w:rsidRPr="00B130E2">
        <w:rPr>
          <w:rFonts w:cs="Arial"/>
          <w:sz w:val="32"/>
          <w:szCs w:val="32"/>
          <w:rtl/>
        </w:rPr>
        <w:t>سيركار</w:t>
      </w:r>
      <w:proofErr w:type="spellEnd"/>
      <w:r>
        <w:rPr>
          <w:rFonts w:cs="Arial" w:hint="cs"/>
          <w:sz w:val="32"/>
          <w:szCs w:val="32"/>
          <w:rtl/>
        </w:rPr>
        <w:t xml:space="preserve"> ، </w:t>
      </w:r>
      <w:r w:rsidRPr="00B130E2">
        <w:rPr>
          <w:rFonts w:cs="Arial"/>
          <w:sz w:val="32"/>
          <w:szCs w:val="32"/>
          <w:rtl/>
        </w:rPr>
        <w:t>بحيث ينتج عنه 80 لتراً من مياه الشرب لكل 100 لتر من مياه البحر، أي ضعف ما تنتجه تقنية تحلية المياه العادية، ولكن من مساوئ هذا النظام أنّه يتطلب مصدراً ثابتاً، وغير مكلف للحرارة لمنع درجة حرارة الماء على جانبي الغشاء من التعادل</w:t>
      </w:r>
    </w:p>
    <w:p w:rsidR="00B130E2" w:rsidRDefault="00B130E2" w:rsidP="00B130E2">
      <w:pPr>
        <w:jc w:val="center"/>
        <w:rPr>
          <w:rFonts w:cs="Arial"/>
          <w:sz w:val="32"/>
          <w:szCs w:val="32"/>
          <w:rtl/>
        </w:rPr>
      </w:pPr>
    </w:p>
    <w:p w:rsidR="00B130E2" w:rsidRDefault="00B130E2" w:rsidP="00B130E2">
      <w:pPr>
        <w:jc w:val="right"/>
        <w:rPr>
          <w:rFonts w:cs="Arial"/>
          <w:sz w:val="32"/>
          <w:szCs w:val="32"/>
          <w:rtl/>
        </w:rPr>
      </w:pPr>
    </w:p>
    <w:p w:rsidR="00B130E2" w:rsidRPr="00B130E2" w:rsidRDefault="00B130E2" w:rsidP="00B130E2">
      <w:pPr>
        <w:jc w:val="right"/>
        <w:rPr>
          <w:rFonts w:cs="Arial"/>
          <w:sz w:val="32"/>
          <w:szCs w:val="32"/>
        </w:rPr>
      </w:pPr>
      <w:r>
        <w:rPr>
          <w:rFonts w:cs="Arial"/>
          <w:noProof/>
          <w:sz w:val="32"/>
          <w:szCs w:val="32"/>
        </w:rPr>
        <w:lastRenderedPageBreak/>
        <w:drawing>
          <wp:inline distT="0" distB="0" distL="0" distR="0">
            <wp:extent cx="5486400" cy="261239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تنقية_مياه_الشرب.jpg"/>
                    <pic:cNvPicPr/>
                  </pic:nvPicPr>
                  <pic:blipFill>
                    <a:blip r:embed="rId4">
                      <a:extLst>
                        <a:ext uri="{28A0092B-C50C-407E-A947-70E740481C1C}">
                          <a14:useLocalDpi xmlns:a14="http://schemas.microsoft.com/office/drawing/2010/main" val="0"/>
                        </a:ext>
                      </a:extLst>
                    </a:blip>
                    <a:stretch>
                      <a:fillRect/>
                    </a:stretch>
                  </pic:blipFill>
                  <pic:spPr>
                    <a:xfrm>
                      <a:off x="0" y="0"/>
                      <a:ext cx="5486400" cy="2612390"/>
                    </a:xfrm>
                    <a:prstGeom prst="rect">
                      <a:avLst/>
                    </a:prstGeom>
                  </pic:spPr>
                </pic:pic>
              </a:graphicData>
            </a:graphic>
          </wp:inline>
        </w:drawing>
      </w:r>
    </w:p>
    <w:p w:rsidR="00B130E2" w:rsidRDefault="00B130E2" w:rsidP="00B130E2">
      <w:pPr>
        <w:jc w:val="right"/>
        <w:rPr>
          <w:color w:val="4472C4" w:themeColor="accent5"/>
          <w:sz w:val="40"/>
          <w:szCs w:val="40"/>
          <w:rtl/>
        </w:rPr>
      </w:pPr>
    </w:p>
    <w:p w:rsidR="00B130E2" w:rsidRDefault="00B130E2" w:rsidP="00B130E2">
      <w:pPr>
        <w:jc w:val="right"/>
        <w:rPr>
          <w:color w:val="4472C4" w:themeColor="accent5"/>
          <w:sz w:val="40"/>
          <w:szCs w:val="40"/>
          <w:rtl/>
        </w:rPr>
      </w:pPr>
    </w:p>
    <w:p w:rsidR="00B130E2" w:rsidRPr="00B130E2" w:rsidRDefault="00B130E2" w:rsidP="00B130E2">
      <w:pPr>
        <w:jc w:val="right"/>
        <w:rPr>
          <w:rFonts w:cs="Arial"/>
          <w:color w:val="C00000"/>
          <w:sz w:val="40"/>
          <w:szCs w:val="40"/>
          <w:rtl/>
        </w:rPr>
      </w:pPr>
      <w:r w:rsidRPr="00B130E2">
        <w:rPr>
          <w:rFonts w:cs="Arial"/>
          <w:color w:val="C00000"/>
          <w:sz w:val="40"/>
          <w:szCs w:val="40"/>
          <w:rtl/>
        </w:rPr>
        <w:t xml:space="preserve">خطوات تنقية </w:t>
      </w:r>
      <w:proofErr w:type="gramStart"/>
      <w:r w:rsidRPr="00B130E2">
        <w:rPr>
          <w:rFonts w:cs="Arial"/>
          <w:color w:val="C00000"/>
          <w:sz w:val="40"/>
          <w:szCs w:val="40"/>
          <w:rtl/>
        </w:rPr>
        <w:t>المياه</w:t>
      </w:r>
      <w:r w:rsidRPr="00B130E2">
        <w:rPr>
          <w:rFonts w:cs="Arial" w:hint="cs"/>
          <w:color w:val="C00000"/>
          <w:sz w:val="40"/>
          <w:szCs w:val="40"/>
          <w:rtl/>
        </w:rPr>
        <w:t xml:space="preserve"> :</w:t>
      </w:r>
      <w:proofErr w:type="gramEnd"/>
    </w:p>
    <w:p w:rsidR="00B130E2" w:rsidRDefault="00B130E2" w:rsidP="00B130E2">
      <w:pPr>
        <w:jc w:val="right"/>
        <w:rPr>
          <w:rFonts w:cs="Arial"/>
          <w:sz w:val="32"/>
          <w:szCs w:val="32"/>
          <w:rtl/>
        </w:rPr>
      </w:pPr>
      <w:r w:rsidRPr="00B130E2">
        <w:rPr>
          <w:rFonts w:cs="Arial"/>
          <w:color w:val="4472C4" w:themeColor="accent5"/>
          <w:sz w:val="40"/>
          <w:szCs w:val="40"/>
          <w:rtl/>
        </w:rPr>
        <w:t xml:space="preserve"> </w:t>
      </w:r>
      <w:r w:rsidRPr="00B130E2">
        <w:rPr>
          <w:rFonts w:cs="Arial"/>
          <w:sz w:val="32"/>
          <w:szCs w:val="32"/>
          <w:rtl/>
        </w:rPr>
        <w:t xml:space="preserve">يمكن تلخيص عملية تنقية ومعالجة المياه في خمس خطوات رئيسية، وهي </w:t>
      </w:r>
      <w:proofErr w:type="gramStart"/>
      <w:r w:rsidRPr="00B130E2">
        <w:rPr>
          <w:rFonts w:cs="Arial"/>
          <w:sz w:val="32"/>
          <w:szCs w:val="32"/>
          <w:rtl/>
        </w:rPr>
        <w:t>كالآتي</w:t>
      </w:r>
      <w:r>
        <w:rPr>
          <w:rFonts w:cs="Arial" w:hint="cs"/>
          <w:sz w:val="32"/>
          <w:szCs w:val="32"/>
          <w:rtl/>
        </w:rPr>
        <w:t xml:space="preserve"> :</w:t>
      </w:r>
      <w:proofErr w:type="gramEnd"/>
      <w:r>
        <w:rPr>
          <w:rFonts w:cs="Arial" w:hint="cs"/>
          <w:sz w:val="32"/>
          <w:szCs w:val="32"/>
          <w:rtl/>
        </w:rPr>
        <w:t xml:space="preserve"> </w:t>
      </w:r>
    </w:p>
    <w:p w:rsidR="00B130E2" w:rsidRDefault="00B130E2" w:rsidP="00B130E2">
      <w:pPr>
        <w:jc w:val="right"/>
        <w:rPr>
          <w:rFonts w:cs="Arial"/>
          <w:sz w:val="32"/>
          <w:szCs w:val="32"/>
          <w:rtl/>
        </w:rPr>
      </w:pPr>
      <w:r w:rsidRPr="00B130E2">
        <w:rPr>
          <w:rFonts w:cs="Arial"/>
          <w:color w:val="4472C4" w:themeColor="accent5"/>
          <w:sz w:val="32"/>
          <w:szCs w:val="32"/>
          <w:rtl/>
        </w:rPr>
        <w:t>التصفية</w:t>
      </w:r>
      <w:r w:rsidRPr="00B130E2">
        <w:rPr>
          <w:rFonts w:cs="Arial"/>
          <w:sz w:val="32"/>
          <w:szCs w:val="32"/>
          <w:rtl/>
        </w:rPr>
        <w:t xml:space="preserve">: الماء يجب أن يمر بمرحلة </w:t>
      </w:r>
      <w:proofErr w:type="gramStart"/>
      <w:r w:rsidRPr="00B130E2">
        <w:rPr>
          <w:rFonts w:cs="Arial"/>
          <w:sz w:val="32"/>
          <w:szCs w:val="32"/>
          <w:rtl/>
        </w:rPr>
        <w:t>التصفية</w:t>
      </w:r>
      <w:r>
        <w:rPr>
          <w:rFonts w:cs="Arial" w:hint="cs"/>
          <w:sz w:val="32"/>
          <w:szCs w:val="32"/>
          <w:rtl/>
        </w:rPr>
        <w:t xml:space="preserve"> ،</w:t>
      </w:r>
      <w:proofErr w:type="gramEnd"/>
      <w:r>
        <w:rPr>
          <w:rFonts w:cs="Arial" w:hint="cs"/>
          <w:sz w:val="32"/>
          <w:szCs w:val="32"/>
          <w:rtl/>
        </w:rPr>
        <w:t xml:space="preserve"> </w:t>
      </w:r>
      <w:r w:rsidRPr="00B130E2">
        <w:rPr>
          <w:rFonts w:cs="Arial"/>
          <w:sz w:val="32"/>
          <w:szCs w:val="32"/>
          <w:rtl/>
        </w:rPr>
        <w:t>عندما يكون مصدره الأنهار أو البحيرات، لأن التصفية تقوم بإزالة الشوائب الطبيعية الكبيرة مثل النباتات، أو الخشب، أو الأسماك، أما إذا كان مصدر الماء هو المياه الجوفية، فيمكن تخطي هذه المرحلة، لأن الماء يكون قد مرّ عبر طبقات من الأرض، في عملية التصفية الطبيعيّة</w:t>
      </w:r>
    </w:p>
    <w:p w:rsidR="00B130E2" w:rsidRDefault="00B130E2" w:rsidP="00B130E2">
      <w:pPr>
        <w:jc w:val="right"/>
        <w:rPr>
          <w:rFonts w:cs="Arial"/>
          <w:sz w:val="32"/>
          <w:szCs w:val="32"/>
          <w:rtl/>
        </w:rPr>
      </w:pPr>
    </w:p>
    <w:p w:rsidR="00B130E2" w:rsidRDefault="00B130E2" w:rsidP="00B130E2">
      <w:pPr>
        <w:jc w:val="right"/>
        <w:rPr>
          <w:rFonts w:cs="Arial"/>
          <w:color w:val="4472C4" w:themeColor="accent5"/>
          <w:sz w:val="32"/>
          <w:szCs w:val="32"/>
          <w:rtl/>
        </w:rPr>
      </w:pPr>
    </w:p>
    <w:p w:rsidR="00B130E2" w:rsidRDefault="00B130E2" w:rsidP="00B130E2">
      <w:pPr>
        <w:jc w:val="right"/>
        <w:rPr>
          <w:rFonts w:cs="Arial"/>
          <w:sz w:val="32"/>
          <w:szCs w:val="32"/>
          <w:rtl/>
        </w:rPr>
      </w:pPr>
      <w:r w:rsidRPr="00B130E2">
        <w:rPr>
          <w:rFonts w:cs="Arial"/>
          <w:color w:val="4472C4" w:themeColor="accent5"/>
          <w:sz w:val="32"/>
          <w:szCs w:val="32"/>
          <w:rtl/>
        </w:rPr>
        <w:t xml:space="preserve">المعالجة </w:t>
      </w:r>
      <w:proofErr w:type="gramStart"/>
      <w:r w:rsidRPr="00B130E2">
        <w:rPr>
          <w:rFonts w:cs="Arial"/>
          <w:color w:val="4472C4" w:themeColor="accent5"/>
          <w:sz w:val="32"/>
          <w:szCs w:val="32"/>
          <w:rtl/>
        </w:rPr>
        <w:t>الكيميائية</w:t>
      </w:r>
      <w:r>
        <w:rPr>
          <w:rFonts w:cs="Arial" w:hint="cs"/>
          <w:color w:val="4472C4" w:themeColor="accent5"/>
          <w:sz w:val="32"/>
          <w:szCs w:val="32"/>
          <w:rtl/>
        </w:rPr>
        <w:t xml:space="preserve"> </w:t>
      </w:r>
      <w:r w:rsidRPr="00B130E2">
        <w:rPr>
          <w:rFonts w:cs="Arial"/>
          <w:sz w:val="32"/>
          <w:szCs w:val="32"/>
          <w:rtl/>
        </w:rPr>
        <w:t>:</w:t>
      </w:r>
      <w:proofErr w:type="gramEnd"/>
      <w:r w:rsidRPr="00B130E2">
        <w:rPr>
          <w:rFonts w:cs="Arial"/>
          <w:sz w:val="32"/>
          <w:szCs w:val="32"/>
          <w:rtl/>
        </w:rPr>
        <w:t xml:space="preserve"> في مرحلة المعالجة الكيميائية</w:t>
      </w:r>
      <w:r>
        <w:rPr>
          <w:rFonts w:cs="Arial" w:hint="cs"/>
          <w:sz w:val="32"/>
          <w:szCs w:val="32"/>
          <w:rtl/>
        </w:rPr>
        <w:t xml:space="preserve"> ، </w:t>
      </w:r>
      <w:r w:rsidRPr="00B130E2">
        <w:rPr>
          <w:rFonts w:cs="Arial"/>
          <w:sz w:val="32"/>
          <w:szCs w:val="32"/>
          <w:rtl/>
        </w:rPr>
        <w:t>يتم إضافة حجر الشب</w:t>
      </w:r>
      <w:r>
        <w:rPr>
          <w:rFonts w:cs="Arial" w:hint="cs"/>
          <w:sz w:val="32"/>
          <w:szCs w:val="32"/>
          <w:rtl/>
        </w:rPr>
        <w:t xml:space="preserve"> ،</w:t>
      </w:r>
      <w:r w:rsidRPr="00B130E2">
        <w:rPr>
          <w:rFonts w:cs="Arial"/>
          <w:sz w:val="32"/>
          <w:szCs w:val="32"/>
          <w:rtl/>
        </w:rPr>
        <w:t>وغيره من المواد الكيميائية إلى الماء، مما يؤدي إلى تشكّل جزيئات صغيرة لزجة، حيث تجذب هذه الجزيئات أجزاء الشوائب، فتصبح الجزيئات ثقيلة بما يكفي لتغرق في قاع خزان الماء</w:t>
      </w:r>
    </w:p>
    <w:p w:rsidR="00B130E2" w:rsidRDefault="00B130E2" w:rsidP="00B130E2">
      <w:pPr>
        <w:jc w:val="right"/>
        <w:rPr>
          <w:rFonts w:cs="Arial"/>
          <w:sz w:val="32"/>
          <w:szCs w:val="32"/>
          <w:rtl/>
        </w:rPr>
      </w:pPr>
    </w:p>
    <w:p w:rsidR="00B130E2" w:rsidRDefault="00B130E2" w:rsidP="00B130E2">
      <w:pPr>
        <w:jc w:val="right"/>
        <w:rPr>
          <w:rFonts w:cs="Arial"/>
          <w:sz w:val="32"/>
          <w:szCs w:val="32"/>
          <w:rtl/>
        </w:rPr>
      </w:pPr>
    </w:p>
    <w:p w:rsidR="00B130E2" w:rsidRDefault="00B130E2" w:rsidP="00241E24">
      <w:pPr>
        <w:rPr>
          <w:rFonts w:cs="Arial"/>
          <w:sz w:val="32"/>
          <w:szCs w:val="32"/>
          <w:rtl/>
        </w:rPr>
      </w:pPr>
    </w:p>
    <w:p w:rsidR="00B130E2" w:rsidRPr="00B130E2" w:rsidRDefault="00B130E2" w:rsidP="00B130E2">
      <w:pPr>
        <w:jc w:val="right"/>
        <w:rPr>
          <w:rFonts w:cs="Arial"/>
          <w:sz w:val="32"/>
          <w:szCs w:val="32"/>
        </w:rPr>
      </w:pPr>
    </w:p>
    <w:p w:rsidR="00B130E2" w:rsidRPr="00B130E2" w:rsidRDefault="00241E24" w:rsidP="00B130E2">
      <w:pPr>
        <w:rPr>
          <w:rFonts w:cs="Arial"/>
          <w:sz w:val="32"/>
          <w:szCs w:val="32"/>
        </w:rPr>
      </w:pPr>
      <w:r>
        <w:rPr>
          <w:rFonts w:cs="Arial"/>
          <w:noProof/>
          <w:sz w:val="32"/>
          <w:szCs w:val="32"/>
        </w:rPr>
        <w:drawing>
          <wp:inline distT="0" distB="0" distL="0" distR="0">
            <wp:extent cx="5534025" cy="2352675"/>
            <wp:effectExtent l="0" t="0" r="9525" b="952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تنزيل-12-1.jpg"/>
                    <pic:cNvPicPr/>
                  </pic:nvPicPr>
                  <pic:blipFill>
                    <a:blip r:embed="rId5">
                      <a:extLst>
                        <a:ext uri="{28A0092B-C50C-407E-A947-70E740481C1C}">
                          <a14:useLocalDpi xmlns:a14="http://schemas.microsoft.com/office/drawing/2010/main" val="0"/>
                        </a:ext>
                      </a:extLst>
                    </a:blip>
                    <a:stretch>
                      <a:fillRect/>
                    </a:stretch>
                  </pic:blipFill>
                  <pic:spPr>
                    <a:xfrm>
                      <a:off x="0" y="0"/>
                      <a:ext cx="5534025" cy="2352675"/>
                    </a:xfrm>
                    <a:prstGeom prst="rect">
                      <a:avLst/>
                    </a:prstGeom>
                  </pic:spPr>
                </pic:pic>
              </a:graphicData>
            </a:graphic>
          </wp:inline>
        </w:drawing>
      </w:r>
    </w:p>
    <w:p w:rsidR="00B130E2" w:rsidRPr="00B130E2" w:rsidRDefault="00B130E2" w:rsidP="00B130E2">
      <w:pPr>
        <w:rPr>
          <w:rFonts w:cs="Arial"/>
          <w:sz w:val="32"/>
          <w:szCs w:val="32"/>
        </w:rPr>
      </w:pPr>
    </w:p>
    <w:p w:rsidR="00B130E2" w:rsidRPr="00B130E2" w:rsidRDefault="00B130E2" w:rsidP="00B130E2">
      <w:pPr>
        <w:jc w:val="right"/>
        <w:rPr>
          <w:sz w:val="32"/>
          <w:szCs w:val="32"/>
        </w:rPr>
      </w:pPr>
    </w:p>
    <w:p w:rsidR="00241E24" w:rsidRPr="00241E24" w:rsidRDefault="00241E24" w:rsidP="00241E24">
      <w:pPr>
        <w:jc w:val="right"/>
        <w:rPr>
          <w:rFonts w:cs="Arial"/>
          <w:sz w:val="32"/>
          <w:szCs w:val="32"/>
        </w:rPr>
      </w:pPr>
      <w:r w:rsidRPr="00241E24">
        <w:rPr>
          <w:rFonts w:cs="Arial"/>
          <w:color w:val="4472C4" w:themeColor="accent5"/>
          <w:sz w:val="40"/>
          <w:szCs w:val="40"/>
          <w:rtl/>
        </w:rPr>
        <w:t>التطهير</w:t>
      </w:r>
      <w:r w:rsidRPr="00241E24">
        <w:rPr>
          <w:rFonts w:cs="Arial"/>
          <w:sz w:val="40"/>
          <w:szCs w:val="40"/>
          <w:rtl/>
        </w:rPr>
        <w:t xml:space="preserve">: </w:t>
      </w:r>
      <w:r w:rsidRPr="00241E24">
        <w:rPr>
          <w:rFonts w:cs="Arial"/>
          <w:sz w:val="32"/>
          <w:szCs w:val="32"/>
          <w:rtl/>
        </w:rPr>
        <w:t>خلال التطهير</w:t>
      </w:r>
      <w:r>
        <w:rPr>
          <w:rFonts w:cs="Arial" w:hint="cs"/>
          <w:sz w:val="32"/>
          <w:szCs w:val="32"/>
          <w:rtl/>
        </w:rPr>
        <w:t xml:space="preserve"> </w:t>
      </w:r>
      <w:r w:rsidRPr="00241E24">
        <w:rPr>
          <w:rFonts w:cs="Arial"/>
          <w:sz w:val="32"/>
          <w:szCs w:val="32"/>
          <w:rtl/>
        </w:rPr>
        <w:t xml:space="preserve">ينتقل الماء إلى خزان مغلق، ثم تُضاف مواد كيميائية مطهِّرة مثل الكلور، للمساعدة على قتل البكتيريا، والكائنات الحية </w:t>
      </w:r>
      <w:proofErr w:type="gramStart"/>
      <w:r w:rsidRPr="00241E24">
        <w:rPr>
          <w:rFonts w:cs="Arial"/>
          <w:sz w:val="32"/>
          <w:szCs w:val="32"/>
          <w:rtl/>
        </w:rPr>
        <w:t>المتبقة</w:t>
      </w:r>
      <w:proofErr w:type="gramEnd"/>
      <w:r w:rsidRPr="00241E24">
        <w:rPr>
          <w:rFonts w:cs="Arial"/>
          <w:sz w:val="32"/>
          <w:szCs w:val="32"/>
          <w:rtl/>
        </w:rPr>
        <w:t xml:space="preserve"> في الماء، كما أنها تساعد على الحفاظ على نظافة الماء، حتى يتم توزيعه، وفي حال قامت محطة تنقية الماء باستخدام المياه الجوفية كمصدر وحيد للماء، فإن الخطوة الوحيدة المطلوبة لتنقيته تكون التطهير، ومن ثم يبقى الماء في الخزان المغلق حتى يتم توزيعه عبر الأنابيب إلى المنازل والشركات</w:t>
      </w:r>
    </w:p>
    <w:p w:rsidR="00241E24" w:rsidRPr="00241E24" w:rsidRDefault="00241E24" w:rsidP="00241E24">
      <w:pPr>
        <w:jc w:val="right"/>
        <w:rPr>
          <w:rFonts w:cs="Arial"/>
          <w:sz w:val="32"/>
          <w:szCs w:val="32"/>
        </w:rPr>
      </w:pPr>
    </w:p>
    <w:p w:rsidR="00241E24" w:rsidRPr="00241E24" w:rsidRDefault="00241E24" w:rsidP="00241E24">
      <w:pPr>
        <w:jc w:val="right"/>
        <w:rPr>
          <w:rFonts w:cs="Arial"/>
          <w:sz w:val="32"/>
          <w:szCs w:val="32"/>
        </w:rPr>
      </w:pPr>
      <w:r w:rsidRPr="00241E24">
        <w:rPr>
          <w:rFonts w:cs="Arial"/>
          <w:color w:val="4472C4" w:themeColor="accent5"/>
          <w:sz w:val="40"/>
          <w:szCs w:val="40"/>
          <w:rtl/>
        </w:rPr>
        <w:t xml:space="preserve">التصفية: </w:t>
      </w:r>
      <w:r w:rsidRPr="00241E24">
        <w:rPr>
          <w:rFonts w:cs="Arial"/>
          <w:sz w:val="32"/>
          <w:szCs w:val="32"/>
          <w:rtl/>
        </w:rPr>
        <w:t>خلال التصفية</w:t>
      </w:r>
      <w:r>
        <w:rPr>
          <w:rFonts w:cs="Arial" w:hint="cs"/>
          <w:sz w:val="32"/>
          <w:szCs w:val="32"/>
          <w:rtl/>
        </w:rPr>
        <w:t xml:space="preserve"> </w:t>
      </w:r>
      <w:r w:rsidRPr="00241E24">
        <w:rPr>
          <w:rFonts w:cs="Arial"/>
          <w:sz w:val="32"/>
          <w:szCs w:val="32"/>
          <w:rtl/>
        </w:rPr>
        <w:t>يمر الماء عبر طبقات من الحصى والرمل وربما الفحم، حيث تعمل هذه المواد على تصفية المياه من أي شوائب متبقية، وغالباً ما تكون الطبقة المغطاة بالحصى بعمق حوالي 30 سنتيمتراً، والطبقة الرملية بعمق حوالي 76 سنتيمتراً</w:t>
      </w:r>
      <w:r w:rsidRPr="00241E24">
        <w:rPr>
          <w:rFonts w:cs="Arial"/>
          <w:sz w:val="32"/>
          <w:szCs w:val="32"/>
        </w:rPr>
        <w:t>.</w:t>
      </w:r>
    </w:p>
    <w:p w:rsidR="00B130E2" w:rsidRPr="00B130E2" w:rsidRDefault="00241E24" w:rsidP="00241E24">
      <w:pPr>
        <w:jc w:val="right"/>
        <w:rPr>
          <w:color w:val="4472C4" w:themeColor="accent5"/>
          <w:sz w:val="40"/>
          <w:szCs w:val="40"/>
        </w:rPr>
      </w:pPr>
      <w:bookmarkStart w:id="0" w:name="_GoBack"/>
      <w:bookmarkEnd w:id="0"/>
      <w:r w:rsidRPr="00241E24">
        <w:rPr>
          <w:rFonts w:cs="Arial"/>
          <w:sz w:val="32"/>
          <w:szCs w:val="32"/>
        </w:rPr>
        <w:t xml:space="preserve"> </w:t>
      </w:r>
    </w:p>
    <w:sectPr w:rsidR="00B130E2" w:rsidRPr="00B130E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E2"/>
    <w:rsid w:val="00241E24"/>
    <w:rsid w:val="00B130E2"/>
    <w:rsid w:val="00E309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F9C7"/>
  <w15:chartTrackingRefBased/>
  <w15:docId w15:val="{0B75676D-8F1A-4B11-87BD-2CB459CD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417</Words>
  <Characters>2379</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2020-11-11T00:29:00Z</dcterms:created>
  <dcterms:modified xsi:type="dcterms:W3CDTF">2020-11-11T00:43:00Z</dcterms:modified>
</cp:coreProperties>
</file>