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7065" w14:textId="7E1B5256" w:rsidR="004245EB" w:rsidRDefault="004245EB" w:rsidP="004245EB">
      <w:pPr>
        <w:shd w:val="clear" w:color="auto" w:fill="FFFFFF"/>
        <w:spacing w:after="225" w:line="240" w:lineRule="auto"/>
        <w:jc w:val="center"/>
        <w:outlineLvl w:val="0"/>
        <w:rPr>
          <w:rFonts w:asciiTheme="majorBidi" w:eastAsia="Times New Roman" w:hAnsiTheme="majorBidi" w:cstheme="majorBidi"/>
          <w:b/>
          <w:bCs/>
          <w:color w:val="FF0000"/>
          <w:kern w:val="36"/>
          <w:sz w:val="36"/>
          <w:szCs w:val="36"/>
          <w:u w:val="single"/>
          <w:rtl/>
        </w:rPr>
      </w:pPr>
      <w:r w:rsidRPr="004245EB">
        <w:rPr>
          <w:rFonts w:asciiTheme="majorBidi" w:eastAsia="Times New Roman" w:hAnsiTheme="majorBidi" w:cstheme="majorBidi"/>
          <w:b/>
          <w:bCs/>
          <w:color w:val="FF0000"/>
          <w:kern w:val="36"/>
          <w:sz w:val="36"/>
          <w:szCs w:val="36"/>
          <w:u w:val="single"/>
          <w:rtl/>
        </w:rPr>
        <w:t>الرعد والبرق والصواعق</w:t>
      </w:r>
    </w:p>
    <w:p w14:paraId="7932A460" w14:textId="77777777" w:rsidR="004245EB" w:rsidRPr="004245EB" w:rsidRDefault="004245EB" w:rsidP="004245EB">
      <w:pPr>
        <w:shd w:val="clear" w:color="auto" w:fill="FFFFFF"/>
        <w:spacing w:after="225" w:line="240" w:lineRule="auto"/>
        <w:jc w:val="center"/>
        <w:outlineLvl w:val="0"/>
        <w:rPr>
          <w:rFonts w:asciiTheme="majorBidi" w:eastAsia="Times New Roman" w:hAnsiTheme="majorBidi" w:cstheme="majorBidi"/>
          <w:b/>
          <w:bCs/>
          <w:color w:val="FF0000"/>
          <w:kern w:val="36"/>
          <w:sz w:val="36"/>
          <w:szCs w:val="36"/>
          <w:u w:val="single"/>
        </w:rPr>
      </w:pPr>
    </w:p>
    <w:p w14:paraId="7B11D5A0" w14:textId="0F92D2A8" w:rsidR="00141B70" w:rsidRPr="004245EB" w:rsidRDefault="004245EB" w:rsidP="004245EB">
      <w:pPr>
        <w:jc w:val="center"/>
        <w:rPr>
          <w:rFonts w:asciiTheme="majorBidi" w:hAnsiTheme="majorBidi" w:cstheme="majorBidi"/>
          <w:sz w:val="32"/>
          <w:szCs w:val="32"/>
          <w:rtl/>
        </w:rPr>
      </w:pPr>
      <w:r>
        <w:rPr>
          <w:rFonts w:asciiTheme="majorBidi" w:hAnsiTheme="majorBidi" w:cstheme="majorBidi"/>
          <w:noProof/>
          <w:sz w:val="32"/>
          <w:szCs w:val="32"/>
        </w:rPr>
        <w:drawing>
          <wp:inline distT="0" distB="0" distL="0" distR="0" wp14:anchorId="79719B85" wp14:editId="4948F95A">
            <wp:extent cx="23241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p w14:paraId="3D27C683" w14:textId="26A2D7C0" w:rsidR="004245EB" w:rsidRPr="004245EB" w:rsidRDefault="004245EB" w:rsidP="004245EB">
      <w:pPr>
        <w:rPr>
          <w:rFonts w:asciiTheme="majorBidi" w:hAnsiTheme="majorBidi" w:cstheme="majorBidi"/>
          <w:sz w:val="32"/>
          <w:szCs w:val="32"/>
          <w:rtl/>
        </w:rPr>
      </w:pPr>
      <w:r w:rsidRPr="004245EB">
        <w:rPr>
          <w:rFonts w:asciiTheme="majorBidi" w:hAnsiTheme="majorBidi" w:cstheme="majorBidi"/>
          <w:sz w:val="32"/>
          <w:szCs w:val="32"/>
          <w:shd w:val="clear" w:color="auto" w:fill="FFFFFF"/>
          <w:rtl/>
        </w:rPr>
        <w:t>تعدّ ظاهرة البرق واحدة من أروع الظواهر الطبيعيّة التي يمكن رؤيتها، ومن أخطرها على حياة الإنسان، والتي تنتج درجات حرارة قد تفوق درجة حرارة سطح الشمس في بعض الأحيان، إنّها ببساطة تمثّل درسًا للإنسان في التواضع أمام قوى الطبيعة</w:t>
      </w:r>
    </w:p>
    <w:p w14:paraId="06F257F9" w14:textId="77777777" w:rsidR="004245EB" w:rsidRPr="004245EB" w:rsidRDefault="004245EB" w:rsidP="004245EB">
      <w:pPr>
        <w:rPr>
          <w:rFonts w:asciiTheme="majorBidi" w:hAnsiTheme="majorBidi" w:cstheme="majorBidi"/>
          <w:sz w:val="32"/>
          <w:szCs w:val="32"/>
          <w:shd w:val="clear" w:color="auto" w:fill="FFFFFF"/>
          <w:rtl/>
        </w:rPr>
      </w:pPr>
      <w:r w:rsidRPr="004245EB">
        <w:rPr>
          <w:rFonts w:asciiTheme="majorBidi" w:hAnsiTheme="majorBidi" w:cstheme="majorBidi"/>
          <w:sz w:val="32"/>
          <w:szCs w:val="32"/>
          <w:shd w:val="clear" w:color="auto" w:fill="FFFFFF"/>
          <w:rtl/>
        </w:rPr>
        <w:t xml:space="preserve">وينشأ الرعد بسبب البرق، فالحرارة العالية التي تصدر عن البرق والتي تزيد عن 18000 فهرنهايت </w:t>
      </w:r>
      <w:r w:rsidRPr="004245EB">
        <w:rPr>
          <w:rFonts w:asciiTheme="majorBidi" w:hAnsiTheme="majorBidi" w:cstheme="majorBidi"/>
          <w:sz w:val="32"/>
          <w:szCs w:val="32"/>
          <w:shd w:val="clear" w:color="auto" w:fill="FFFFFF"/>
        </w:rPr>
        <w:t xml:space="preserve"> </w:t>
      </w:r>
      <w:r w:rsidRPr="004245EB">
        <w:rPr>
          <w:rFonts w:asciiTheme="majorBidi" w:hAnsiTheme="majorBidi" w:cstheme="majorBidi"/>
          <w:sz w:val="32"/>
          <w:szCs w:val="32"/>
          <w:shd w:val="clear" w:color="auto" w:fill="FFFFFF"/>
          <w:rtl/>
        </w:rPr>
        <w:t xml:space="preserve">تعمل على تسخين الهواء المحيط فيتمدّد ويتخلخل مسبّبًا موجة صوتيّة نسمعها عقب رؤية وميض البرق مباشرةً، </w:t>
      </w:r>
    </w:p>
    <w:p w14:paraId="60CB92B4" w14:textId="6E6DD787" w:rsidR="004245EB" w:rsidRPr="004245EB" w:rsidRDefault="004245EB" w:rsidP="004245EB">
      <w:pPr>
        <w:rPr>
          <w:rFonts w:asciiTheme="majorBidi" w:hAnsiTheme="majorBidi" w:cstheme="majorBidi"/>
          <w:sz w:val="32"/>
          <w:szCs w:val="32"/>
          <w:shd w:val="clear" w:color="auto" w:fill="FFFFFF"/>
          <w:rtl/>
          <w:lang w:bidi="ar-KW"/>
        </w:rPr>
      </w:pPr>
      <w:r w:rsidRPr="004245EB">
        <w:rPr>
          <w:rFonts w:asciiTheme="majorBidi" w:hAnsiTheme="majorBidi" w:cstheme="majorBidi"/>
          <w:sz w:val="32"/>
          <w:szCs w:val="32"/>
          <w:shd w:val="clear" w:color="auto" w:fill="FFFFFF"/>
          <w:rtl/>
        </w:rPr>
        <w:t>ويمكن سماع الرعد على مسافة 25 ميلًا من موضع حدوث البرق، في هذه المسافات يسمع صوت الرعد على هيئة قعقعة منخفضة حيث أن الموجات عالية التردّد يتمّ امتصاصها في البيئة المحيطة بسهولة أكثر</w:t>
      </w:r>
    </w:p>
    <w:p w14:paraId="05EB430B" w14:textId="2D77C2C1" w:rsidR="004245EB" w:rsidRPr="004245EB" w:rsidRDefault="004245EB" w:rsidP="004245EB">
      <w:pPr>
        <w:rPr>
          <w:rFonts w:asciiTheme="majorBidi" w:hAnsiTheme="majorBidi" w:cstheme="majorBidi"/>
          <w:sz w:val="32"/>
          <w:szCs w:val="32"/>
          <w:shd w:val="clear" w:color="auto" w:fill="FFFFFF"/>
          <w:rtl/>
        </w:rPr>
      </w:pPr>
    </w:p>
    <w:p w14:paraId="4790C16B" w14:textId="77777777" w:rsidR="004245EB" w:rsidRPr="004245EB" w:rsidRDefault="004245EB" w:rsidP="004245EB">
      <w:pPr>
        <w:pStyle w:val="Heading2"/>
        <w:shd w:val="clear" w:color="auto" w:fill="FFFFFF"/>
        <w:spacing w:before="0" w:after="360"/>
        <w:rPr>
          <w:rFonts w:asciiTheme="majorBidi" w:eastAsiaTheme="minorHAnsi" w:hAnsiTheme="majorBidi"/>
          <w:color w:val="auto"/>
          <w:sz w:val="32"/>
          <w:szCs w:val="32"/>
          <w:shd w:val="clear" w:color="auto" w:fill="FFFFFF"/>
        </w:rPr>
      </w:pPr>
      <w:r w:rsidRPr="004245EB">
        <w:rPr>
          <w:rFonts w:asciiTheme="majorBidi" w:eastAsiaTheme="minorHAnsi" w:hAnsiTheme="majorBidi"/>
          <w:color w:val="auto"/>
          <w:sz w:val="32"/>
          <w:szCs w:val="32"/>
          <w:shd w:val="clear" w:color="auto" w:fill="FFFFFF"/>
          <w:rtl/>
        </w:rPr>
        <w:t>أضرار الصواعق</w:t>
      </w:r>
    </w:p>
    <w:p w14:paraId="0065A027" w14:textId="55BDB8E8" w:rsidR="004245EB" w:rsidRPr="004245EB" w:rsidRDefault="004245EB" w:rsidP="004245EB">
      <w:pPr>
        <w:shd w:val="clear" w:color="auto" w:fill="FFFFFF"/>
        <w:spacing w:before="100" w:beforeAutospacing="1" w:after="60" w:line="240" w:lineRule="auto"/>
        <w:rPr>
          <w:rFonts w:asciiTheme="majorBidi" w:hAnsiTheme="majorBidi" w:cstheme="majorBidi"/>
          <w:sz w:val="32"/>
          <w:szCs w:val="32"/>
          <w:shd w:val="clear" w:color="auto" w:fill="FFFFFF"/>
          <w:rtl/>
        </w:rPr>
      </w:pPr>
      <w:r w:rsidRPr="004245EB">
        <w:rPr>
          <w:rFonts w:asciiTheme="majorBidi" w:hAnsiTheme="majorBidi" w:cstheme="majorBidi"/>
          <w:sz w:val="32"/>
          <w:szCs w:val="32"/>
          <w:shd w:val="clear" w:color="auto" w:fill="FFFFFF"/>
          <w:rtl/>
        </w:rPr>
        <w:t>تمثّل خطورة كبيرة على حياة الإنسان وسائر الكائنات الحيّة؛ حيث يُقتل بسبب ضربات الصواعق حواليّ 2000 شخص حول العالم سنويًّا، كما ينجو المئات من الموت إلّا أنّهم يعانون من أعراضٍ دائمة نتيجة التعرّض لضربات الصواعق مثل: فقدان الذاكرة، والدوخة، والضعف، والتنميل، وغيرها من الأمراض التي تغيّر الحياة، وقد تتسبّب ضربات الصواعق في حدوث السكتات القلبيّة والحروق الشديدة للأشخاص الذي يتعرّضون لها بشكل مباشر.</w:t>
      </w:r>
    </w:p>
    <w:p w14:paraId="66774412" w14:textId="6A6B73B9" w:rsidR="004245EB" w:rsidRPr="004245EB" w:rsidRDefault="004245EB" w:rsidP="004245EB">
      <w:pPr>
        <w:rPr>
          <w:rFonts w:asciiTheme="majorBidi" w:hAnsiTheme="majorBidi" w:cstheme="majorBidi"/>
          <w:sz w:val="32"/>
          <w:szCs w:val="32"/>
          <w:shd w:val="clear" w:color="auto" w:fill="FFFFFF"/>
          <w:rtl/>
        </w:rPr>
      </w:pPr>
    </w:p>
    <w:p w14:paraId="1C827DD5" w14:textId="77777777" w:rsidR="004245EB" w:rsidRPr="004245EB" w:rsidRDefault="004245EB" w:rsidP="004245EB">
      <w:pPr>
        <w:pStyle w:val="Heading3"/>
        <w:shd w:val="clear" w:color="auto" w:fill="FFFFFF"/>
        <w:spacing w:before="0" w:after="360"/>
        <w:rPr>
          <w:rFonts w:ascii="droid-arabickufi" w:hAnsi="droid-arabickufi"/>
          <w:color w:val="auto"/>
          <w:sz w:val="32"/>
          <w:szCs w:val="32"/>
        </w:rPr>
      </w:pPr>
      <w:r w:rsidRPr="004245EB">
        <w:rPr>
          <w:rFonts w:ascii="droid-arabickufi" w:hAnsi="droid-arabickufi"/>
          <w:color w:val="auto"/>
          <w:sz w:val="32"/>
          <w:szCs w:val="32"/>
          <w:rtl/>
        </w:rPr>
        <w:lastRenderedPageBreak/>
        <w:t>قواعد السلامة التي يجب مراعاتها حال حدوث البرق. </w:t>
      </w:r>
    </w:p>
    <w:p w14:paraId="55220B27" w14:textId="77777777" w:rsidR="004245EB" w:rsidRPr="004245EB" w:rsidRDefault="004245EB" w:rsidP="004245EB">
      <w:pPr>
        <w:pStyle w:val="NormalWeb"/>
        <w:shd w:val="clear" w:color="auto" w:fill="FFFFFF"/>
        <w:bidi/>
        <w:spacing w:before="0" w:beforeAutospacing="0" w:after="360" w:afterAutospacing="0"/>
        <w:rPr>
          <w:rFonts w:ascii="droid-arabickufi" w:hAnsi="droid-arabickufi"/>
          <w:sz w:val="32"/>
          <w:szCs w:val="32"/>
          <w:rtl/>
        </w:rPr>
      </w:pPr>
      <w:r w:rsidRPr="004245EB">
        <w:rPr>
          <w:rFonts w:ascii="droid-arabickufi" w:hAnsi="droid-arabickufi"/>
          <w:sz w:val="32"/>
          <w:szCs w:val="32"/>
          <w:rtl/>
        </w:rPr>
        <w:t>1) ابتعد عن المساحات المفتوحة، ولكن لا تبقى تحت شجرة، أفضل مكان هو داخل المبنى.</w:t>
      </w:r>
      <w:r w:rsidRPr="004245EB">
        <w:rPr>
          <w:rFonts w:ascii="droid-arabickufi" w:hAnsi="droid-arabickufi"/>
          <w:sz w:val="32"/>
          <w:szCs w:val="32"/>
          <w:rtl/>
        </w:rPr>
        <w:br/>
        <w:t>2) إذا كنت تسبح وحدثت عاصفة رعديّة ينبغي أن تخرج من الماء على الفور، وقد تبدو العاصفة بعيدة إلّا أنّ البرق يمكنه أن يقطع مسافة 20 ميل بعيدًا عنها.</w:t>
      </w:r>
      <w:r w:rsidRPr="004245EB">
        <w:rPr>
          <w:rFonts w:ascii="droid-arabickufi" w:hAnsi="droid-arabickufi"/>
          <w:sz w:val="32"/>
          <w:szCs w:val="32"/>
          <w:rtl/>
        </w:rPr>
        <w:br/>
        <w:t>3) أثناء العواصف الرعديّة؛ أطفئ جميع الوحدات الكهربائيّة، ولا تستخدم الهاتف.</w:t>
      </w:r>
      <w:r w:rsidRPr="004245EB">
        <w:rPr>
          <w:rFonts w:ascii="droid-arabickufi" w:hAnsi="droid-arabickufi"/>
          <w:sz w:val="32"/>
          <w:szCs w:val="32"/>
          <w:rtl/>
        </w:rPr>
        <w:br/>
        <w:t>4) أثناء العواصف الرعديّة؛ لا تسير في الشارع حاملًا أيّة أقطاب أو قطع معدنيّة، لا تحمل حتّى المظلّة.</w:t>
      </w:r>
    </w:p>
    <w:p w14:paraId="37436776" w14:textId="77777777" w:rsidR="004245EB" w:rsidRPr="004245EB" w:rsidRDefault="004245EB" w:rsidP="004245EB">
      <w:pPr>
        <w:rPr>
          <w:rFonts w:asciiTheme="majorBidi" w:hAnsiTheme="majorBidi" w:cstheme="majorBidi"/>
          <w:sz w:val="32"/>
          <w:szCs w:val="32"/>
          <w:shd w:val="clear" w:color="auto" w:fill="FFFFFF"/>
        </w:rPr>
      </w:pPr>
    </w:p>
    <w:sectPr w:rsidR="004245EB" w:rsidRPr="004245E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roid-arabickuf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80778"/>
    <w:multiLevelType w:val="multilevel"/>
    <w:tmpl w:val="8D1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EB"/>
    <w:rsid w:val="00141B70"/>
    <w:rsid w:val="004245E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9143"/>
  <w15:chartTrackingRefBased/>
  <w15:docId w15:val="{429F0ABB-D3A6-4BD0-9FDC-08A0D0C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245E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4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4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45EB"/>
    <w:rPr>
      <w:color w:val="0000FF"/>
      <w:u w:val="single"/>
    </w:rPr>
  </w:style>
  <w:style w:type="character" w:customStyle="1" w:styleId="Heading2Char">
    <w:name w:val="Heading 2 Char"/>
    <w:basedOn w:val="DefaultParagraphFont"/>
    <w:link w:val="Heading2"/>
    <w:uiPriority w:val="9"/>
    <w:semiHidden/>
    <w:rsid w:val="004245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45E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45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9702">
      <w:bodyDiv w:val="1"/>
      <w:marLeft w:val="0"/>
      <w:marRight w:val="0"/>
      <w:marTop w:val="0"/>
      <w:marBottom w:val="0"/>
      <w:divBdr>
        <w:top w:val="none" w:sz="0" w:space="0" w:color="auto"/>
        <w:left w:val="none" w:sz="0" w:space="0" w:color="auto"/>
        <w:bottom w:val="none" w:sz="0" w:space="0" w:color="auto"/>
        <w:right w:val="none" w:sz="0" w:space="0" w:color="auto"/>
      </w:divBdr>
    </w:div>
    <w:div w:id="521625986">
      <w:bodyDiv w:val="1"/>
      <w:marLeft w:val="0"/>
      <w:marRight w:val="0"/>
      <w:marTop w:val="0"/>
      <w:marBottom w:val="0"/>
      <w:divBdr>
        <w:top w:val="none" w:sz="0" w:space="0" w:color="auto"/>
        <w:left w:val="none" w:sz="0" w:space="0" w:color="auto"/>
        <w:bottom w:val="none" w:sz="0" w:space="0" w:color="auto"/>
        <w:right w:val="none" w:sz="0" w:space="0" w:color="auto"/>
      </w:divBdr>
    </w:div>
    <w:div w:id="10757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2020-11-21T17:51:00Z</dcterms:created>
  <dcterms:modified xsi:type="dcterms:W3CDTF">2020-11-21T17:57:00Z</dcterms:modified>
</cp:coreProperties>
</file>