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78" w:rsidRDefault="00A15A78">
      <w:r>
        <w:rPr>
          <w:noProof/>
        </w:rPr>
        <mc:AlternateContent>
          <mc:Choice Requires="wps">
            <w:drawing>
              <wp:anchor distT="45720" distB="45720" distL="114300" distR="114300" simplePos="0" relativeHeight="251659264" behindDoc="0" locked="0" layoutInCell="1" allowOverlap="1">
                <wp:simplePos x="0" y="0"/>
                <wp:positionH relativeFrom="column">
                  <wp:posOffset>1171575</wp:posOffset>
                </wp:positionH>
                <wp:positionV relativeFrom="paragraph">
                  <wp:posOffset>180975</wp:posOffset>
                </wp:positionV>
                <wp:extent cx="35242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71600"/>
                        </a:xfrm>
                        <a:prstGeom prst="rect">
                          <a:avLst/>
                        </a:prstGeom>
                        <a:solidFill>
                          <a:schemeClr val="accent6">
                            <a:lumMod val="75000"/>
                          </a:schemeClr>
                        </a:solidFill>
                        <a:ln w="9525">
                          <a:solidFill>
                            <a:srgbClr val="000000"/>
                          </a:solidFill>
                          <a:miter lim="800000"/>
                          <a:headEnd/>
                          <a:tailEnd/>
                        </a:ln>
                      </wps:spPr>
                      <wps:txbx>
                        <w:txbxContent>
                          <w:p w:rsidR="00A15A78" w:rsidRDefault="00A15A78" w:rsidP="00A15A78">
                            <w:pPr>
                              <w:jc w:val="center"/>
                              <w:rPr>
                                <w:rFonts w:hint="cs"/>
                                <w:sz w:val="52"/>
                                <w:szCs w:val="52"/>
                                <w:rtl/>
                                <w:lang w:bidi="ar-SY"/>
                              </w:rPr>
                            </w:pPr>
                            <w:r>
                              <w:rPr>
                                <w:rFonts w:hint="cs"/>
                                <w:sz w:val="52"/>
                                <w:szCs w:val="52"/>
                                <w:rtl/>
                                <w:lang w:bidi="ar-SY"/>
                              </w:rPr>
                              <w:t xml:space="preserve">تقرير عن </w:t>
                            </w:r>
                          </w:p>
                          <w:p w:rsidR="00A15A78" w:rsidRPr="00A15A78" w:rsidRDefault="00A15A78" w:rsidP="00A15A78">
                            <w:pPr>
                              <w:jc w:val="center"/>
                              <w:rPr>
                                <w:rFonts w:hint="cs"/>
                                <w:sz w:val="52"/>
                                <w:szCs w:val="52"/>
                                <w:lang w:bidi="ar-SY"/>
                              </w:rPr>
                            </w:pPr>
                            <w:r>
                              <w:rPr>
                                <w:rFonts w:hint="cs"/>
                                <w:sz w:val="52"/>
                                <w:szCs w:val="52"/>
                                <w:rtl/>
                                <w:lang w:bidi="ar-SY"/>
                              </w:rPr>
                              <w:t xml:space="preserve">البكرات وأنواعها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4.25pt;width:27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" fillcolor="#538135 [2409]">
                <v:textbox>
                  <w:txbxContent>
                    <w:p w:rsidR="00A15A78" w:rsidRDefault="00A15A78" w:rsidP="00A15A78">
                      <w:pPr>
                        <w:jc w:val="center"/>
                        <w:rPr>
                          <w:rFonts w:hint="cs"/>
                          <w:sz w:val="52"/>
                          <w:szCs w:val="52"/>
                          <w:rtl/>
                          <w:lang w:bidi="ar-SY"/>
                        </w:rPr>
                      </w:pPr>
                      <w:r>
                        <w:rPr>
                          <w:rFonts w:hint="cs"/>
                          <w:sz w:val="52"/>
                          <w:szCs w:val="52"/>
                          <w:rtl/>
                          <w:lang w:bidi="ar-SY"/>
                        </w:rPr>
                        <w:t xml:space="preserve">تقرير عن </w:t>
                      </w:r>
                    </w:p>
                    <w:p w:rsidR="00A15A78" w:rsidRPr="00A15A78" w:rsidRDefault="00A15A78" w:rsidP="00A15A78">
                      <w:pPr>
                        <w:jc w:val="center"/>
                        <w:rPr>
                          <w:rFonts w:hint="cs"/>
                          <w:sz w:val="52"/>
                          <w:szCs w:val="52"/>
                          <w:lang w:bidi="ar-SY"/>
                        </w:rPr>
                      </w:pPr>
                      <w:r>
                        <w:rPr>
                          <w:rFonts w:hint="cs"/>
                          <w:sz w:val="52"/>
                          <w:szCs w:val="52"/>
                          <w:rtl/>
                          <w:lang w:bidi="ar-SY"/>
                        </w:rPr>
                        <w:t xml:space="preserve">البكرات وأنواعها </w:t>
                      </w:r>
                    </w:p>
                  </w:txbxContent>
                </v:textbox>
                <w10:wrap type="square"/>
              </v:shape>
            </w:pict>
          </mc:Fallback>
        </mc:AlternateContent>
      </w:r>
    </w:p>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Pr="00A15A78" w:rsidRDefault="00A15A78" w:rsidP="00A15A78"/>
    <w:p w:rsidR="00A15A78" w:rsidRDefault="00A15A78" w:rsidP="00A15A78"/>
    <w:p w:rsidR="006970A2" w:rsidRDefault="00A15A78" w:rsidP="00A15A78">
      <w:pPr>
        <w:tabs>
          <w:tab w:val="left" w:pos="5115"/>
        </w:tabs>
        <w:rPr>
          <w:rtl/>
        </w:rPr>
      </w:pPr>
      <w:r>
        <w:tab/>
      </w:r>
    </w:p>
    <w:p w:rsidR="00A15A78" w:rsidRDefault="00A15A78" w:rsidP="00A15A78">
      <w:pPr>
        <w:tabs>
          <w:tab w:val="left" w:pos="5115"/>
        </w:tabs>
        <w:rPr>
          <w:rtl/>
        </w:rPr>
      </w:pPr>
    </w:p>
    <w:p w:rsidR="00A15A78" w:rsidRDefault="00A15A78" w:rsidP="00A15A78">
      <w:pPr>
        <w:tabs>
          <w:tab w:val="left" w:pos="5115"/>
        </w:tabs>
        <w:rPr>
          <w:rtl/>
        </w:rPr>
      </w:pPr>
    </w:p>
    <w:p w:rsidR="00A15A78" w:rsidRDefault="00A15A78" w:rsidP="00A15A78">
      <w:pPr>
        <w:tabs>
          <w:tab w:val="left" w:pos="5115"/>
        </w:tabs>
        <w:rPr>
          <w:rtl/>
        </w:rPr>
      </w:pPr>
    </w:p>
    <w:p w:rsidR="00A15A78" w:rsidRDefault="00A15A78" w:rsidP="00A15A78">
      <w:pPr>
        <w:tabs>
          <w:tab w:val="left" w:pos="5115"/>
        </w:tabs>
        <w:jc w:val="center"/>
        <w:rPr>
          <w:rtl/>
        </w:rPr>
      </w:pPr>
    </w:p>
    <w:p w:rsidR="00A15A78" w:rsidRDefault="00A15A78" w:rsidP="00A15A78">
      <w:pPr>
        <w:tabs>
          <w:tab w:val="left" w:pos="5115"/>
        </w:tabs>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r>
        <w:rPr>
          <w:rFonts w:hint="cs"/>
          <w:sz w:val="52"/>
          <w:szCs w:val="52"/>
          <w:rtl/>
        </w:rPr>
        <w:t xml:space="preserve"> </w:t>
      </w:r>
    </w:p>
    <w:p w:rsidR="00A15A78" w:rsidRDefault="00A15A78" w:rsidP="00A15A78">
      <w:pPr>
        <w:tabs>
          <w:tab w:val="left" w:pos="5115"/>
        </w:tabs>
        <w:jc w:val="center"/>
        <w:rPr>
          <w:rFonts w:hint="cs"/>
          <w:sz w:val="52"/>
          <w:szCs w:val="52"/>
          <w:rtl/>
        </w:rPr>
      </w:pPr>
      <w:r>
        <w:rPr>
          <w:rFonts w:hint="cs"/>
          <w:sz w:val="52"/>
          <w:szCs w:val="52"/>
          <w:rtl/>
        </w:rPr>
        <w:t>...................</w:t>
      </w:r>
    </w:p>
    <w:p w:rsidR="00A15A78" w:rsidRDefault="00A15A78" w:rsidP="00A15A78">
      <w:pPr>
        <w:tabs>
          <w:tab w:val="left" w:pos="5115"/>
        </w:tabs>
        <w:jc w:val="center"/>
        <w:rPr>
          <w:sz w:val="52"/>
          <w:szCs w:val="52"/>
          <w:rtl/>
        </w:rPr>
      </w:pPr>
    </w:p>
    <w:p w:rsidR="00A15A78" w:rsidRDefault="00A15A78" w:rsidP="00A15A78">
      <w:pPr>
        <w:tabs>
          <w:tab w:val="left" w:pos="5115"/>
        </w:tabs>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A15A78" w:rsidRDefault="00A15A78" w:rsidP="00A15A78">
      <w:pPr>
        <w:tabs>
          <w:tab w:val="left" w:pos="5115"/>
        </w:tabs>
        <w:jc w:val="center"/>
        <w:rPr>
          <w:sz w:val="52"/>
          <w:szCs w:val="52"/>
          <w:rtl/>
        </w:rPr>
      </w:pPr>
    </w:p>
    <w:p w:rsidR="00A15A78" w:rsidRDefault="00A15A78" w:rsidP="00A15A78">
      <w:pPr>
        <w:tabs>
          <w:tab w:val="left" w:pos="5115"/>
        </w:tabs>
        <w:jc w:val="center"/>
        <w:rPr>
          <w:sz w:val="52"/>
          <w:szCs w:val="52"/>
          <w:rtl/>
        </w:rPr>
      </w:pPr>
    </w:p>
    <w:p w:rsidR="00A15A78" w:rsidRDefault="00A15A78" w:rsidP="00A15A78">
      <w:pPr>
        <w:tabs>
          <w:tab w:val="left" w:pos="5115"/>
        </w:tabs>
        <w:jc w:val="center"/>
        <w:rPr>
          <w:rFonts w:hint="cs"/>
          <w:color w:val="C00000"/>
          <w:sz w:val="40"/>
          <w:szCs w:val="40"/>
          <w:rtl/>
        </w:rPr>
      </w:pPr>
      <w:r>
        <w:rPr>
          <w:rFonts w:hint="cs"/>
          <w:color w:val="C00000"/>
          <w:sz w:val="40"/>
          <w:szCs w:val="40"/>
          <w:rtl/>
        </w:rPr>
        <w:lastRenderedPageBreak/>
        <w:t xml:space="preserve">البكرات وأنواعها </w:t>
      </w:r>
    </w:p>
    <w:p w:rsidR="00A15A78" w:rsidRDefault="00A15A78" w:rsidP="00A15A78">
      <w:pPr>
        <w:tabs>
          <w:tab w:val="left" w:pos="5115"/>
        </w:tabs>
        <w:jc w:val="center"/>
        <w:rPr>
          <w:color w:val="C00000"/>
          <w:sz w:val="40"/>
          <w:szCs w:val="40"/>
          <w:rtl/>
        </w:rPr>
      </w:pPr>
    </w:p>
    <w:p w:rsidR="00A15A78" w:rsidRDefault="00A15A78" w:rsidP="00A15A78">
      <w:pPr>
        <w:tabs>
          <w:tab w:val="left" w:pos="5115"/>
        </w:tabs>
        <w:jc w:val="right"/>
        <w:rPr>
          <w:color w:val="C00000"/>
          <w:sz w:val="32"/>
          <w:szCs w:val="32"/>
          <w:rtl/>
        </w:rPr>
      </w:pPr>
    </w:p>
    <w:p w:rsidR="00A15A78" w:rsidRDefault="00A15A78" w:rsidP="00A15A78">
      <w:pPr>
        <w:tabs>
          <w:tab w:val="left" w:pos="5115"/>
        </w:tabs>
        <w:jc w:val="right"/>
        <w:rPr>
          <w:rFonts w:hint="cs"/>
          <w:sz w:val="32"/>
          <w:szCs w:val="32"/>
          <w:rtl/>
        </w:rPr>
      </w:pPr>
      <w:r>
        <w:rPr>
          <w:rFonts w:hint="cs"/>
          <w:sz w:val="32"/>
          <w:szCs w:val="32"/>
          <w:rtl/>
        </w:rPr>
        <w:t xml:space="preserve">عرفت البكرات منذ القدم عند البابليين في القرن التاسع قبل </w:t>
      </w:r>
      <w:proofErr w:type="gramStart"/>
      <w:r>
        <w:rPr>
          <w:rFonts w:hint="cs"/>
          <w:sz w:val="32"/>
          <w:szCs w:val="32"/>
          <w:rtl/>
        </w:rPr>
        <w:t>الميلاد ،</w:t>
      </w:r>
      <w:proofErr w:type="gramEnd"/>
      <w:r>
        <w:rPr>
          <w:rFonts w:hint="cs"/>
          <w:sz w:val="32"/>
          <w:szCs w:val="32"/>
          <w:rtl/>
        </w:rPr>
        <w:t xml:space="preserve"> فقد استعملت عندها لرفع الأحمال والأثقال وقد ساهمت وكانت جزء كبير من حضارة بابل .</w:t>
      </w:r>
    </w:p>
    <w:p w:rsidR="00A15A78" w:rsidRDefault="00A15A78" w:rsidP="00A15A78">
      <w:pPr>
        <w:tabs>
          <w:tab w:val="left" w:pos="5115"/>
        </w:tabs>
        <w:jc w:val="right"/>
        <w:rPr>
          <w:sz w:val="32"/>
          <w:szCs w:val="32"/>
        </w:rPr>
      </w:pPr>
      <w:r>
        <w:rPr>
          <w:rFonts w:hint="cs"/>
          <w:sz w:val="32"/>
          <w:szCs w:val="32"/>
          <w:rtl/>
        </w:rPr>
        <w:t xml:space="preserve">تسمح البكرات برفع الأوزان على علو أكثر ارتفاعاً من إمكانية رفع الإنسان لها بيديه </w:t>
      </w:r>
    </w:p>
    <w:p w:rsidR="00A15A78" w:rsidRPr="00A15A78" w:rsidRDefault="00A15A78" w:rsidP="00A15A78">
      <w:pPr>
        <w:rPr>
          <w:sz w:val="32"/>
          <w:szCs w:val="32"/>
        </w:rPr>
      </w:pPr>
    </w:p>
    <w:p w:rsidR="00A15A78" w:rsidRDefault="00A15A78" w:rsidP="00A15A78">
      <w:pPr>
        <w:rPr>
          <w:sz w:val="32"/>
          <w:szCs w:val="32"/>
        </w:rPr>
      </w:pPr>
    </w:p>
    <w:p w:rsidR="00A15A78" w:rsidRPr="000C7599" w:rsidRDefault="00A15A78" w:rsidP="00A15A78">
      <w:pPr>
        <w:jc w:val="right"/>
        <w:rPr>
          <w:rFonts w:hint="cs"/>
          <w:sz w:val="40"/>
          <w:szCs w:val="40"/>
          <w:rtl/>
        </w:rPr>
      </w:pPr>
      <w:r>
        <w:rPr>
          <w:rFonts w:hint="cs"/>
          <w:color w:val="4472C4" w:themeColor="accent5"/>
          <w:sz w:val="40"/>
          <w:szCs w:val="40"/>
          <w:rtl/>
        </w:rPr>
        <w:t xml:space="preserve">مفهوم </w:t>
      </w:r>
      <w:proofErr w:type="gramStart"/>
      <w:r>
        <w:rPr>
          <w:rFonts w:hint="cs"/>
          <w:color w:val="4472C4" w:themeColor="accent5"/>
          <w:sz w:val="40"/>
          <w:szCs w:val="40"/>
          <w:rtl/>
        </w:rPr>
        <w:t>البكرة :</w:t>
      </w:r>
      <w:proofErr w:type="gramEnd"/>
    </w:p>
    <w:p w:rsidR="00A15A78" w:rsidRPr="000C7599" w:rsidRDefault="00A15A78" w:rsidP="000C7599">
      <w:pPr>
        <w:jc w:val="right"/>
        <w:rPr>
          <w:sz w:val="32"/>
          <w:szCs w:val="32"/>
        </w:rPr>
      </w:pPr>
      <w:r w:rsidRPr="000C7599">
        <w:rPr>
          <w:rFonts w:cs="Arial"/>
          <w:sz w:val="32"/>
          <w:szCs w:val="32"/>
          <w:rtl/>
        </w:rPr>
        <w:t>آلة بسيطة تتكون من عجلة محيطها مجوف يلتف حوله حبل أو</w:t>
      </w:r>
      <w:r w:rsidRPr="000C7599">
        <w:rPr>
          <w:rFonts w:cs="Arial"/>
          <w:sz w:val="40"/>
          <w:szCs w:val="40"/>
          <w:rtl/>
        </w:rPr>
        <w:t xml:space="preserve"> </w:t>
      </w:r>
      <w:r w:rsidRPr="000C7599">
        <w:rPr>
          <w:rFonts w:cs="Arial"/>
          <w:sz w:val="32"/>
          <w:szCs w:val="32"/>
          <w:rtl/>
        </w:rPr>
        <w:t>حزام</w:t>
      </w:r>
      <w:r w:rsidRPr="000C7599">
        <w:rPr>
          <w:sz w:val="32"/>
          <w:szCs w:val="32"/>
        </w:rPr>
        <w:t xml:space="preserve"> </w:t>
      </w:r>
    </w:p>
    <w:p w:rsidR="00A15A78" w:rsidRPr="000C7599" w:rsidRDefault="00A15A78" w:rsidP="00A15A78">
      <w:pPr>
        <w:jc w:val="right"/>
        <w:rPr>
          <w:sz w:val="32"/>
          <w:szCs w:val="32"/>
        </w:rPr>
      </w:pPr>
      <w:r w:rsidRPr="000C7599">
        <w:rPr>
          <w:rFonts w:cs="Arial"/>
          <w:sz w:val="32"/>
          <w:szCs w:val="32"/>
          <w:rtl/>
        </w:rPr>
        <w:t xml:space="preserve">تستخدم البكرات لتغيير اتجاه القوة المؤثرة، أو توصيل حركة </w:t>
      </w:r>
      <w:proofErr w:type="spellStart"/>
      <w:r w:rsidRPr="000C7599">
        <w:rPr>
          <w:rFonts w:cs="Arial"/>
          <w:sz w:val="32"/>
          <w:szCs w:val="32"/>
          <w:rtl/>
        </w:rPr>
        <w:t>تدويرية</w:t>
      </w:r>
      <w:proofErr w:type="spellEnd"/>
      <w:r w:rsidRPr="000C7599">
        <w:rPr>
          <w:rFonts w:cs="Arial"/>
          <w:sz w:val="32"/>
          <w:szCs w:val="32"/>
          <w:rtl/>
        </w:rPr>
        <w:t>، أو وضع تفوق ميكانيكي في نظام تدويري أو خطي للحركة</w:t>
      </w:r>
      <w:r w:rsidRPr="000C7599">
        <w:rPr>
          <w:sz w:val="32"/>
          <w:szCs w:val="32"/>
        </w:rPr>
        <w:t xml:space="preserve">. </w:t>
      </w:r>
    </w:p>
    <w:p w:rsidR="00A15A78" w:rsidRPr="000C7599" w:rsidRDefault="00A15A78" w:rsidP="00A15A78">
      <w:pPr>
        <w:jc w:val="right"/>
        <w:rPr>
          <w:sz w:val="32"/>
          <w:szCs w:val="32"/>
        </w:rPr>
      </w:pPr>
      <w:r w:rsidRPr="000C7599">
        <w:rPr>
          <w:rFonts w:cs="Arial"/>
          <w:sz w:val="32"/>
          <w:szCs w:val="32"/>
          <w:rtl/>
        </w:rPr>
        <w:t>نظام البكرة والحزام يوصف بكونه بكرتين أو أكثر مرتبطتين بحزام. يساعد هذا على إيصال القوة، أو السرعة عبر المحاور، وإن كانت البكرات ذات أحجام وأقطار مختلفة، تساعد أيضاً على تحقيق ربح ميكانيكي</w:t>
      </w:r>
      <w:r w:rsidRPr="000C7599">
        <w:rPr>
          <w:sz w:val="32"/>
          <w:szCs w:val="32"/>
        </w:rPr>
        <w:t xml:space="preserve">. </w:t>
      </w:r>
    </w:p>
    <w:p w:rsidR="000C7599" w:rsidRDefault="00A15A78" w:rsidP="000C7599">
      <w:pPr>
        <w:jc w:val="right"/>
        <w:rPr>
          <w:color w:val="4472C4" w:themeColor="accent5"/>
          <w:sz w:val="40"/>
          <w:szCs w:val="40"/>
          <w:rtl/>
          <w:lang w:bidi="ar-SY"/>
        </w:rPr>
      </w:pPr>
      <w:r w:rsidRPr="000C7599">
        <w:rPr>
          <w:rFonts w:cs="Arial"/>
          <w:sz w:val="32"/>
          <w:szCs w:val="32"/>
          <w:rtl/>
        </w:rPr>
        <w:t xml:space="preserve">تكون كفاءة أنظمة البكرة والحزام عالية جدًا، بكفاءة قد تصل </w:t>
      </w:r>
      <w:r w:rsidR="000C7599">
        <w:rPr>
          <w:rFonts w:cs="Arial" w:hint="cs"/>
          <w:sz w:val="32"/>
          <w:szCs w:val="32"/>
          <w:rtl/>
          <w:lang w:bidi="ar-SY"/>
        </w:rPr>
        <w:t>98 %</w:t>
      </w:r>
    </w:p>
    <w:p w:rsidR="000C7599" w:rsidRPr="000C7599" w:rsidRDefault="000C7599" w:rsidP="000C7599">
      <w:pPr>
        <w:rPr>
          <w:sz w:val="40"/>
          <w:szCs w:val="40"/>
          <w:rtl/>
          <w:lang w:bidi="ar-SY"/>
        </w:rPr>
      </w:pPr>
      <w:r>
        <w:rPr>
          <w:noProof/>
          <w:sz w:val="40"/>
          <w:szCs w:val="40"/>
          <w:rtl/>
        </w:rPr>
        <w:drawing>
          <wp:inline distT="0" distB="0" distL="0" distR="0" wp14:anchorId="48CAC397" wp14:editId="25BE4183">
            <wp:extent cx="5486400" cy="2092325"/>
            <wp:effectExtent l="0" t="0" r="0" b="317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tch-block-pulley-hoist-lift-rigging-hooks-slings-cranes-lifting.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092325"/>
                    </a:xfrm>
                    <a:prstGeom prst="rect">
                      <a:avLst/>
                    </a:prstGeom>
                  </pic:spPr>
                </pic:pic>
              </a:graphicData>
            </a:graphic>
          </wp:inline>
        </w:drawing>
      </w:r>
    </w:p>
    <w:p w:rsidR="000C7599" w:rsidRPr="000C7599" w:rsidRDefault="000C7599" w:rsidP="000C7599">
      <w:pPr>
        <w:jc w:val="center"/>
        <w:rPr>
          <w:sz w:val="32"/>
          <w:szCs w:val="32"/>
          <w:rtl/>
          <w:lang w:bidi="ar-SY"/>
        </w:rPr>
      </w:pPr>
      <w:r>
        <w:rPr>
          <w:rFonts w:hint="cs"/>
          <w:sz w:val="32"/>
          <w:szCs w:val="32"/>
          <w:rtl/>
          <w:lang w:bidi="ar-SY"/>
        </w:rPr>
        <w:t xml:space="preserve">مثال بسيط على البكرة </w:t>
      </w:r>
    </w:p>
    <w:p w:rsidR="000C7599" w:rsidRDefault="000C7599" w:rsidP="000C7599">
      <w:pPr>
        <w:tabs>
          <w:tab w:val="left" w:pos="4365"/>
          <w:tab w:val="left" w:pos="4830"/>
        </w:tabs>
        <w:jc w:val="right"/>
        <w:rPr>
          <w:sz w:val="40"/>
          <w:szCs w:val="40"/>
          <w:rtl/>
          <w:lang w:bidi="ar-SY"/>
        </w:rPr>
      </w:pPr>
      <w:r>
        <w:rPr>
          <w:sz w:val="40"/>
          <w:szCs w:val="40"/>
          <w:lang w:bidi="ar-SY"/>
        </w:rPr>
        <w:lastRenderedPageBreak/>
        <w:tab/>
      </w:r>
      <w:r w:rsidRPr="000C7599">
        <w:rPr>
          <w:rFonts w:hint="cs"/>
          <w:color w:val="4472C4" w:themeColor="accent5"/>
          <w:sz w:val="40"/>
          <w:szCs w:val="40"/>
          <w:rtl/>
          <w:lang w:bidi="ar-SY"/>
        </w:rPr>
        <w:t xml:space="preserve">أنواع </w:t>
      </w:r>
      <w:proofErr w:type="gramStart"/>
      <w:r w:rsidRPr="000C7599">
        <w:rPr>
          <w:rFonts w:hint="cs"/>
          <w:color w:val="4472C4" w:themeColor="accent5"/>
          <w:sz w:val="40"/>
          <w:szCs w:val="40"/>
          <w:rtl/>
          <w:lang w:bidi="ar-SY"/>
        </w:rPr>
        <w:t>البكرات :</w:t>
      </w:r>
      <w:proofErr w:type="gramEnd"/>
      <w:r>
        <w:rPr>
          <w:rFonts w:hint="cs"/>
          <w:sz w:val="40"/>
          <w:szCs w:val="40"/>
          <w:rtl/>
          <w:lang w:bidi="ar-SY"/>
        </w:rPr>
        <w:t xml:space="preserve"> </w:t>
      </w:r>
      <w:r>
        <w:rPr>
          <w:sz w:val="40"/>
          <w:szCs w:val="40"/>
          <w:lang w:bidi="ar-SY"/>
        </w:rPr>
        <w:tab/>
      </w:r>
    </w:p>
    <w:p w:rsidR="000C7599" w:rsidRDefault="000C7599" w:rsidP="000C7599">
      <w:pPr>
        <w:tabs>
          <w:tab w:val="left" w:pos="4365"/>
          <w:tab w:val="left" w:pos="4830"/>
        </w:tabs>
        <w:jc w:val="right"/>
        <w:rPr>
          <w:rFonts w:cs="Arial"/>
          <w:sz w:val="32"/>
          <w:szCs w:val="32"/>
          <w:rtl/>
          <w:lang w:bidi="ar-SY"/>
        </w:rPr>
      </w:pPr>
      <w:r>
        <w:rPr>
          <w:rFonts w:cs="Arial"/>
          <w:sz w:val="32"/>
          <w:szCs w:val="32"/>
          <w:rtl/>
          <w:lang w:bidi="ar-SY"/>
        </w:rPr>
        <w:t>يعتمد نوع البكرة على كيفية وضع</w:t>
      </w:r>
      <w:r>
        <w:rPr>
          <w:rFonts w:cs="Arial" w:hint="cs"/>
          <w:sz w:val="32"/>
          <w:szCs w:val="32"/>
          <w:rtl/>
          <w:lang w:bidi="ar-SY"/>
        </w:rPr>
        <w:t xml:space="preserve"> </w:t>
      </w:r>
      <w:r w:rsidRPr="000C7599">
        <w:rPr>
          <w:rFonts w:cs="Arial"/>
          <w:sz w:val="32"/>
          <w:szCs w:val="32"/>
          <w:rtl/>
          <w:lang w:bidi="ar-SY"/>
        </w:rPr>
        <w:t>الحبل والعجل معًا، وتوجد ثلاث</w:t>
      </w:r>
      <w:r>
        <w:rPr>
          <w:rFonts w:cs="Arial"/>
          <w:sz w:val="32"/>
          <w:szCs w:val="32"/>
          <w:rtl/>
          <w:lang w:bidi="ar-SY"/>
        </w:rPr>
        <w:t>ة أنواع رئيسية من البكرات، هي:</w:t>
      </w:r>
    </w:p>
    <w:p w:rsidR="000C7599" w:rsidRDefault="000C7599" w:rsidP="000C7599">
      <w:pPr>
        <w:tabs>
          <w:tab w:val="left" w:pos="4365"/>
          <w:tab w:val="left" w:pos="4830"/>
        </w:tabs>
        <w:jc w:val="right"/>
        <w:rPr>
          <w:rFonts w:cs="Arial"/>
          <w:sz w:val="32"/>
          <w:szCs w:val="32"/>
          <w:rtl/>
          <w:lang w:bidi="ar-SY"/>
        </w:rPr>
      </w:pPr>
      <w:r w:rsidRPr="000C7599">
        <w:rPr>
          <w:rFonts w:cs="Arial"/>
          <w:color w:val="C00000"/>
          <w:sz w:val="32"/>
          <w:szCs w:val="32"/>
          <w:rtl/>
          <w:lang w:bidi="ar-SY"/>
        </w:rPr>
        <w:t xml:space="preserve"> البكرات الثابتة</w:t>
      </w:r>
      <w:r w:rsidRPr="000C7599">
        <w:rPr>
          <w:rFonts w:cs="Arial"/>
          <w:sz w:val="32"/>
          <w:szCs w:val="32"/>
          <w:rtl/>
          <w:lang w:bidi="ar-SY"/>
        </w:rPr>
        <w:t>: وهي أبسط أنواع البكرات، فيها بكرة ذات محور ثابت لا يتحرك، ويكون الثقل أو الحمل معلقًا في طرف واحد، ويمر الحبل من حول الثقل لكن العجلة تكون مثبتة وهي مركز البكرة ومحور الارتكاز.</w:t>
      </w:r>
    </w:p>
    <w:p w:rsidR="000C7599" w:rsidRDefault="000C7599" w:rsidP="000C7599">
      <w:pPr>
        <w:tabs>
          <w:tab w:val="left" w:pos="4365"/>
          <w:tab w:val="left" w:pos="4830"/>
        </w:tabs>
        <w:jc w:val="right"/>
        <w:rPr>
          <w:rFonts w:cs="Arial"/>
          <w:sz w:val="32"/>
          <w:szCs w:val="32"/>
          <w:rtl/>
          <w:lang w:bidi="ar-SY"/>
        </w:rPr>
      </w:pPr>
      <w:r w:rsidRPr="000C7599">
        <w:rPr>
          <w:rFonts w:cs="Arial"/>
          <w:color w:val="C00000"/>
          <w:sz w:val="32"/>
          <w:szCs w:val="32"/>
          <w:rtl/>
          <w:lang w:bidi="ar-SY"/>
        </w:rPr>
        <w:t xml:space="preserve"> البكرات المُتحركة</w:t>
      </w:r>
      <w:r w:rsidRPr="000C7599">
        <w:rPr>
          <w:rFonts w:cs="Arial"/>
          <w:sz w:val="32"/>
          <w:szCs w:val="32"/>
          <w:rtl/>
          <w:lang w:bidi="ar-SY"/>
        </w:rPr>
        <w:t>: يُربط الحمل في البكرة المتحركة أو الوزن في البكرة، ويمكن لكلاهما التحرك، ويُربط أحد طرفي السلك ببكرة متحركة تحت جهد أقل لرفع الحمل، إذ إن السلك المستخدم يلتف لإكمال دورة البكرة الثابتة من أسفل الجسم، والطرف الآخر بنقطة ثابتة لا تتحرك، وتتحرك البكرة مع الجسم عند رفعه.</w:t>
      </w:r>
    </w:p>
    <w:p w:rsidR="000C7599" w:rsidRPr="000C7599" w:rsidRDefault="000C7599" w:rsidP="000C7599">
      <w:pPr>
        <w:tabs>
          <w:tab w:val="left" w:pos="4365"/>
          <w:tab w:val="left" w:pos="4830"/>
        </w:tabs>
        <w:jc w:val="right"/>
        <w:rPr>
          <w:sz w:val="32"/>
          <w:szCs w:val="32"/>
          <w:lang w:bidi="ar-SY"/>
        </w:rPr>
      </w:pPr>
      <w:r w:rsidRPr="000C7599">
        <w:rPr>
          <w:rFonts w:cs="Arial"/>
          <w:color w:val="C00000"/>
          <w:sz w:val="32"/>
          <w:szCs w:val="32"/>
          <w:rtl/>
          <w:lang w:bidi="ar-SY"/>
        </w:rPr>
        <w:t xml:space="preserve"> البكرات الرافعة</w:t>
      </w:r>
      <w:r w:rsidRPr="000C7599">
        <w:rPr>
          <w:rFonts w:cs="Arial"/>
          <w:sz w:val="32"/>
          <w:szCs w:val="32"/>
          <w:rtl/>
          <w:lang w:bidi="ar-SY"/>
        </w:rPr>
        <w:t>: وهي بكرات تتكون من محاور دوران متوازية، وفيها مزيج من البكرات الثابتة والمتحركة لتكوين الرافعة، مما يجعل الجهد أقل من نصف وزن الحمل، وتكون مهمة البكرة الثابتة تغيير اتجاه القوة بسلاسة</w:t>
      </w:r>
      <w:r w:rsidRPr="000C7599">
        <w:rPr>
          <w:sz w:val="32"/>
          <w:szCs w:val="32"/>
          <w:lang w:bidi="ar-SY"/>
        </w:rPr>
        <w:t>.</w:t>
      </w:r>
    </w:p>
    <w:p w:rsidR="000C7599" w:rsidRPr="000C7599" w:rsidRDefault="000C7599" w:rsidP="000C7599">
      <w:pPr>
        <w:tabs>
          <w:tab w:val="left" w:pos="4365"/>
          <w:tab w:val="left" w:pos="4830"/>
        </w:tabs>
        <w:rPr>
          <w:sz w:val="40"/>
          <w:szCs w:val="40"/>
          <w:lang w:bidi="ar-SY"/>
        </w:rPr>
      </w:pPr>
      <w:bookmarkStart w:id="0" w:name="_GoBack"/>
      <w:bookmarkEnd w:id="0"/>
    </w:p>
    <w:p w:rsidR="000C7599" w:rsidRDefault="000C7599" w:rsidP="000C7599">
      <w:pPr>
        <w:tabs>
          <w:tab w:val="left" w:pos="4365"/>
          <w:tab w:val="left" w:pos="4830"/>
        </w:tabs>
        <w:rPr>
          <w:sz w:val="40"/>
          <w:szCs w:val="40"/>
          <w:rtl/>
          <w:lang w:bidi="ar-SY"/>
        </w:rPr>
      </w:pPr>
    </w:p>
    <w:p w:rsidR="000C7599" w:rsidRPr="000C7599" w:rsidRDefault="000C7599" w:rsidP="000C7599">
      <w:pPr>
        <w:rPr>
          <w:sz w:val="40"/>
          <w:szCs w:val="40"/>
          <w:rtl/>
          <w:lang w:bidi="ar-SY"/>
        </w:rPr>
      </w:pPr>
      <w:r>
        <w:rPr>
          <w:noProof/>
          <w:sz w:val="40"/>
          <w:szCs w:val="40"/>
          <w:rtl/>
        </w:rPr>
        <w:drawing>
          <wp:inline distT="0" distB="0" distL="0" distR="0" wp14:anchorId="407F576E" wp14:editId="7049FD3C">
            <wp:extent cx="5486400" cy="1940560"/>
            <wp:effectExtent l="0" t="0" r="0" b="254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0XVNMOZ.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940560"/>
                    </a:xfrm>
                    <a:prstGeom prst="rect">
                      <a:avLst/>
                    </a:prstGeom>
                  </pic:spPr>
                </pic:pic>
              </a:graphicData>
            </a:graphic>
          </wp:inline>
        </w:drawing>
      </w:r>
    </w:p>
    <w:p w:rsidR="000C7599" w:rsidRDefault="000C7599" w:rsidP="000C7599">
      <w:pPr>
        <w:rPr>
          <w:sz w:val="40"/>
          <w:szCs w:val="40"/>
          <w:rtl/>
          <w:lang w:bidi="ar-SY"/>
        </w:rPr>
      </w:pPr>
    </w:p>
    <w:p w:rsidR="00A15A78" w:rsidRPr="000C7599" w:rsidRDefault="000C7599" w:rsidP="000C7599">
      <w:pPr>
        <w:tabs>
          <w:tab w:val="left" w:pos="5055"/>
        </w:tabs>
        <w:rPr>
          <w:sz w:val="40"/>
          <w:szCs w:val="40"/>
          <w:rtl/>
          <w:lang w:bidi="ar-SY"/>
        </w:rPr>
      </w:pPr>
      <w:r>
        <w:rPr>
          <w:sz w:val="40"/>
          <w:szCs w:val="40"/>
          <w:lang w:bidi="ar-SY"/>
        </w:rPr>
        <w:tab/>
      </w:r>
    </w:p>
    <w:sectPr w:rsidR="00A15A78" w:rsidRPr="000C759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39" w:rsidRDefault="00F94639" w:rsidP="000C7599">
      <w:pPr>
        <w:spacing w:after="0" w:line="240" w:lineRule="auto"/>
      </w:pPr>
      <w:r>
        <w:separator/>
      </w:r>
    </w:p>
  </w:endnote>
  <w:endnote w:type="continuationSeparator" w:id="0">
    <w:p w:rsidR="00F94639" w:rsidRDefault="00F94639" w:rsidP="000C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39" w:rsidRDefault="00F94639" w:rsidP="000C7599">
      <w:pPr>
        <w:spacing w:after="0" w:line="240" w:lineRule="auto"/>
      </w:pPr>
      <w:r>
        <w:separator/>
      </w:r>
    </w:p>
  </w:footnote>
  <w:footnote w:type="continuationSeparator" w:id="0">
    <w:p w:rsidR="00F94639" w:rsidRDefault="00F94639" w:rsidP="000C7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78"/>
    <w:rsid w:val="000C7599"/>
    <w:rsid w:val="006970A2"/>
    <w:rsid w:val="00A15A78"/>
    <w:rsid w:val="00F94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10D8"/>
  <w15:chartTrackingRefBased/>
  <w15:docId w15:val="{C4F6FC26-89D0-4B81-8F43-16DB5136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599"/>
    <w:pPr>
      <w:tabs>
        <w:tab w:val="center" w:pos="4320"/>
        <w:tab w:val="right" w:pos="8640"/>
      </w:tabs>
      <w:spacing w:after="0" w:line="240" w:lineRule="auto"/>
    </w:pPr>
  </w:style>
  <w:style w:type="character" w:customStyle="1" w:styleId="Char">
    <w:name w:val="رأس الصفحة Char"/>
    <w:basedOn w:val="a0"/>
    <w:link w:val="a3"/>
    <w:uiPriority w:val="99"/>
    <w:rsid w:val="000C7599"/>
  </w:style>
  <w:style w:type="paragraph" w:styleId="a4">
    <w:name w:val="footer"/>
    <w:basedOn w:val="a"/>
    <w:link w:val="Char0"/>
    <w:uiPriority w:val="99"/>
    <w:unhideWhenUsed/>
    <w:rsid w:val="000C7599"/>
    <w:pPr>
      <w:tabs>
        <w:tab w:val="center" w:pos="4320"/>
        <w:tab w:val="right" w:pos="8640"/>
      </w:tabs>
      <w:spacing w:after="0" w:line="240" w:lineRule="auto"/>
    </w:pPr>
  </w:style>
  <w:style w:type="character" w:customStyle="1" w:styleId="Char0">
    <w:name w:val="تذييل الصفحة Char"/>
    <w:basedOn w:val="a0"/>
    <w:link w:val="a4"/>
    <w:uiPriority w:val="99"/>
    <w:rsid w:val="000C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1359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2020-11-06T23:43:00Z</dcterms:created>
  <dcterms:modified xsi:type="dcterms:W3CDTF">2020-11-07T00:04:00Z</dcterms:modified>
</cp:coreProperties>
</file>