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B4F58" w14:textId="3F4ED305" w:rsidR="00FD6E1C" w:rsidRPr="00FD6E1C" w:rsidRDefault="00FD6E1C" w:rsidP="00FD6E1C">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rtl/>
        </w:rPr>
      </w:pPr>
      <w:r w:rsidRPr="00FD6E1C">
        <w:rPr>
          <w:rFonts w:ascii="Arial" w:eastAsia="Times New Roman" w:hAnsi="Arial" w:cs="Arial"/>
          <w:b/>
          <w:bCs/>
          <w:color w:val="FF0000"/>
          <w:kern w:val="36"/>
          <w:sz w:val="68"/>
          <w:szCs w:val="68"/>
          <w:rtl/>
        </w:rPr>
        <w:t>ما هو العدد العشري</w:t>
      </w:r>
      <w:r w:rsidRPr="00FD6E1C">
        <w:rPr>
          <w:rFonts w:ascii="Arial" w:eastAsia="Times New Roman" w:hAnsi="Arial" w:cs="Arial" w:hint="cs"/>
          <w:b/>
          <w:bCs/>
          <w:color w:val="FF0000"/>
          <w:kern w:val="36"/>
          <w:sz w:val="68"/>
          <w:szCs w:val="68"/>
          <w:rtl/>
        </w:rPr>
        <w:t xml:space="preserve"> ؟</w:t>
      </w:r>
    </w:p>
    <w:p w14:paraId="3FC5887C" w14:textId="7FA31FBC" w:rsidR="00FD6E1C" w:rsidRPr="00FD6E1C" w:rsidRDefault="00FD6E1C" w:rsidP="00FD6E1C">
      <w:pPr>
        <w:shd w:val="clear" w:color="auto" w:fill="FFFFFF"/>
        <w:bidi w:val="0"/>
        <w:spacing w:before="100" w:beforeAutospacing="1" w:after="100" w:afterAutospacing="1" w:line="240" w:lineRule="auto"/>
        <w:jc w:val="center"/>
        <w:outlineLvl w:val="0"/>
        <w:rPr>
          <w:rFonts w:ascii="Arial" w:eastAsia="Times New Roman" w:hAnsi="Arial" w:cs="Arial" w:hint="cs"/>
          <w:b/>
          <w:bCs/>
          <w:color w:val="333333"/>
          <w:kern w:val="36"/>
          <w:sz w:val="68"/>
          <w:szCs w:val="68"/>
          <w:rtl/>
        </w:rPr>
      </w:pPr>
      <w:r>
        <w:rPr>
          <w:noProof/>
        </w:rPr>
        <w:drawing>
          <wp:inline distT="0" distB="0" distL="0" distR="0" wp14:anchorId="42E84E44" wp14:editId="5914942A">
            <wp:extent cx="4036060" cy="1921818"/>
            <wp:effectExtent l="0" t="0" r="2540" b="2540"/>
            <wp:docPr id="1" name="Picture 1" descr="ما هو العدد العشر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و العدد العشري"/>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8732" cy="1927852"/>
                    </a:xfrm>
                    <a:prstGeom prst="rect">
                      <a:avLst/>
                    </a:prstGeom>
                    <a:noFill/>
                    <a:ln>
                      <a:noFill/>
                    </a:ln>
                  </pic:spPr>
                </pic:pic>
              </a:graphicData>
            </a:graphic>
          </wp:inline>
        </w:drawing>
      </w:r>
    </w:p>
    <w:p w14:paraId="2E358D79" w14:textId="77777777" w:rsidR="00FD6E1C" w:rsidRDefault="00FD6E1C" w:rsidP="00FD6E1C">
      <w:pPr>
        <w:shd w:val="clear" w:color="auto" w:fill="FFFFFF"/>
        <w:spacing w:before="100" w:beforeAutospacing="1" w:after="100" w:afterAutospacing="1" w:line="240" w:lineRule="auto"/>
        <w:outlineLvl w:val="0"/>
        <w:rPr>
          <w:rFonts w:ascii="Arial" w:hAnsi="Arial" w:cs="Arial"/>
          <w:color w:val="333333"/>
          <w:sz w:val="32"/>
          <w:szCs w:val="32"/>
          <w:shd w:val="clear" w:color="auto" w:fill="FFFFFF"/>
          <w:rtl/>
        </w:rPr>
      </w:pPr>
      <w:r w:rsidRPr="00FD6E1C">
        <w:rPr>
          <w:rFonts w:ascii="Arial" w:hAnsi="Arial" w:cs="Arial"/>
          <w:color w:val="333333"/>
          <w:sz w:val="32"/>
          <w:szCs w:val="32"/>
          <w:shd w:val="clear" w:color="auto" w:fill="FFFFFF"/>
          <w:rtl/>
        </w:rPr>
        <w:t>يُعرف النظام العشري بأنه نظام يعتمد على الرقم 10، ويُتيح التعبير عن جميع الأعداد بغض النظر عن قيمتها عن طريق استخدام الفاصلة العشرية التي يمكن من خلالها التعبير عن الأجزاء العشرية،</w:t>
      </w:r>
    </w:p>
    <w:p w14:paraId="0BCECF56" w14:textId="77777777" w:rsidR="00FD6E1C" w:rsidRDefault="00FD6E1C" w:rsidP="00FD6E1C">
      <w:pPr>
        <w:shd w:val="clear" w:color="auto" w:fill="FFFFFF"/>
        <w:spacing w:before="100" w:beforeAutospacing="1" w:after="100" w:afterAutospacing="1" w:line="240" w:lineRule="auto"/>
        <w:outlineLvl w:val="0"/>
        <w:rPr>
          <w:rFonts w:ascii="Arial" w:hAnsi="Arial" w:cs="Arial"/>
          <w:color w:val="333333"/>
          <w:sz w:val="32"/>
          <w:szCs w:val="32"/>
          <w:shd w:val="clear" w:color="auto" w:fill="FFFFFF"/>
          <w:rtl/>
        </w:rPr>
      </w:pPr>
      <w:r w:rsidRPr="00FD6E1C">
        <w:rPr>
          <w:rFonts w:ascii="Arial" w:hAnsi="Arial" w:cs="Arial"/>
          <w:color w:val="333333"/>
          <w:sz w:val="32"/>
          <w:szCs w:val="32"/>
          <w:shd w:val="clear" w:color="auto" w:fill="FFFFFF"/>
          <w:rtl/>
        </w:rPr>
        <w:t xml:space="preserve"> حيث يُعرف العدد العشري</w:t>
      </w:r>
      <w:r w:rsidRPr="00FD6E1C">
        <w:rPr>
          <w:rFonts w:ascii="Arial" w:hAnsi="Arial" w:cs="Arial"/>
          <w:color w:val="333333"/>
          <w:sz w:val="32"/>
          <w:szCs w:val="32"/>
          <w:shd w:val="clear" w:color="auto" w:fill="FFFFFF"/>
        </w:rPr>
        <w:t xml:space="preserve"> </w:t>
      </w:r>
      <w:r w:rsidRPr="00FD6E1C">
        <w:rPr>
          <w:rFonts w:ascii="Arial" w:hAnsi="Arial" w:cs="Arial"/>
          <w:color w:val="333333"/>
          <w:sz w:val="32"/>
          <w:szCs w:val="32"/>
          <w:shd w:val="clear" w:color="auto" w:fill="FFFFFF"/>
          <w:rtl/>
        </w:rPr>
        <w:t>في علم الجبر بأنه العدد الذي يحتوي على فاصلة عشرية تفصل بين أعداده الصحيحة، وأجزائه العشرية</w:t>
      </w:r>
      <w:r>
        <w:rPr>
          <w:rFonts w:ascii="Arial" w:hAnsi="Arial" w:cs="Arial" w:hint="cs"/>
          <w:color w:val="333333"/>
          <w:sz w:val="32"/>
          <w:szCs w:val="32"/>
          <w:shd w:val="clear" w:color="auto" w:fill="FFFFFF"/>
          <w:rtl/>
        </w:rPr>
        <w:t>.</w:t>
      </w:r>
    </w:p>
    <w:p w14:paraId="7502D06B" w14:textId="142F8F8F" w:rsidR="00FD6E1C" w:rsidRPr="00FD6E1C" w:rsidRDefault="00FD6E1C" w:rsidP="00FD6E1C">
      <w:pPr>
        <w:shd w:val="clear" w:color="auto" w:fill="FFFFFF"/>
        <w:spacing w:before="100" w:beforeAutospacing="1" w:after="100" w:afterAutospacing="1" w:line="240" w:lineRule="auto"/>
        <w:outlineLvl w:val="0"/>
        <w:rPr>
          <w:rFonts w:ascii="Arial" w:hAnsi="Arial" w:cs="Arial"/>
          <w:color w:val="333333"/>
          <w:sz w:val="2"/>
          <w:szCs w:val="2"/>
          <w:shd w:val="clear" w:color="auto" w:fill="FFFFFF"/>
          <w:rtl/>
        </w:rPr>
      </w:pPr>
      <w:r w:rsidRPr="00FD6E1C">
        <w:rPr>
          <w:rFonts w:ascii="Arial" w:hAnsi="Arial" w:cs="Arial"/>
          <w:color w:val="333333"/>
          <w:sz w:val="32"/>
          <w:szCs w:val="32"/>
          <w:shd w:val="clear" w:color="auto" w:fill="FFFFFF"/>
          <w:rtl/>
        </w:rPr>
        <w:t>وعليه يمكن القول إن العدد العشري يتكوّن من ثلاثة أجزاء رئيسية، وهي</w:t>
      </w:r>
      <w:r>
        <w:rPr>
          <w:rFonts w:ascii="Arial" w:hAnsi="Arial" w:cs="Arial" w:hint="cs"/>
          <w:color w:val="333333"/>
          <w:sz w:val="32"/>
          <w:szCs w:val="32"/>
          <w:shd w:val="clear" w:color="auto" w:fill="FFFFFF"/>
          <w:rtl/>
        </w:rPr>
        <w:t>:</w:t>
      </w:r>
      <w:r w:rsidRPr="00FD6E1C">
        <w:rPr>
          <w:rFonts w:ascii="Arial" w:hAnsi="Arial" w:cs="Arial"/>
          <w:color w:val="333333"/>
          <w:sz w:val="32"/>
          <w:szCs w:val="32"/>
        </w:rPr>
        <w:br/>
      </w:r>
      <w:r>
        <w:rPr>
          <w:rFonts w:ascii="Arial" w:hAnsi="Arial" w:cs="Arial" w:hint="cs"/>
          <w:color w:val="333333"/>
          <w:sz w:val="2"/>
          <w:szCs w:val="2"/>
          <w:shd w:val="clear" w:color="auto" w:fill="FFFFFF"/>
          <w:rtl/>
        </w:rPr>
        <w:t xml:space="preserve"> </w:t>
      </w:r>
    </w:p>
    <w:p w14:paraId="22A1F49D" w14:textId="07377150" w:rsidR="00FD6E1C" w:rsidRPr="00FD6E1C" w:rsidRDefault="00FD6E1C" w:rsidP="00FD6E1C">
      <w:pPr>
        <w:shd w:val="clear" w:color="auto" w:fill="FFFFFF"/>
        <w:spacing w:before="100" w:beforeAutospacing="1" w:after="100" w:afterAutospacing="1" w:line="240" w:lineRule="auto"/>
        <w:outlineLvl w:val="0"/>
        <w:rPr>
          <w:rFonts w:ascii="Arial" w:hAnsi="Arial" w:cs="Arial"/>
          <w:color w:val="0070C0"/>
          <w:sz w:val="32"/>
          <w:szCs w:val="32"/>
          <w:shd w:val="clear" w:color="auto" w:fill="FFFFFF"/>
          <w:rtl/>
        </w:rPr>
      </w:pPr>
      <w:r w:rsidRPr="00FD6E1C">
        <w:rPr>
          <w:rFonts w:ascii="Arial" w:hAnsi="Arial" w:cs="Arial"/>
          <w:color w:val="0070C0"/>
          <w:sz w:val="32"/>
          <w:szCs w:val="32"/>
          <w:shd w:val="clear" w:color="auto" w:fill="FFFFFF"/>
          <w:rtl/>
        </w:rPr>
        <w:t xml:space="preserve">العدد الصحيح: </w:t>
      </w:r>
    </w:p>
    <w:p w14:paraId="1A72C203" w14:textId="77777777" w:rsidR="00FD6E1C" w:rsidRDefault="00FD6E1C" w:rsidP="00FD6E1C">
      <w:pPr>
        <w:shd w:val="clear" w:color="auto" w:fill="FFFFFF"/>
        <w:spacing w:before="100" w:beforeAutospacing="1" w:after="100" w:afterAutospacing="1" w:line="240" w:lineRule="auto"/>
        <w:outlineLvl w:val="0"/>
        <w:rPr>
          <w:rFonts w:ascii="Arial" w:hAnsi="Arial" w:cs="Arial"/>
          <w:color w:val="333333"/>
          <w:sz w:val="32"/>
          <w:szCs w:val="32"/>
          <w:shd w:val="clear" w:color="auto" w:fill="FFFFFF"/>
          <w:rtl/>
        </w:rPr>
      </w:pPr>
      <w:r w:rsidRPr="00FD6E1C">
        <w:rPr>
          <w:rFonts w:ascii="Arial" w:hAnsi="Arial" w:cs="Arial"/>
          <w:color w:val="333333"/>
          <w:sz w:val="32"/>
          <w:szCs w:val="32"/>
          <w:shd w:val="clear" w:color="auto" w:fill="FFFFFF"/>
          <w:rtl/>
        </w:rPr>
        <w:t>هو العدد الذي يقع على يسار الفاصلة العشرية ويكون مساوياً أو أكبر من العدد، ويتكون من أعداد لها منازل عشرية مختلفة من عشرات، أو مئات، أو ألوف.</w:t>
      </w:r>
    </w:p>
    <w:p w14:paraId="68224ED7" w14:textId="7C27B5B4" w:rsidR="00FD6E1C" w:rsidRPr="00FD6E1C" w:rsidRDefault="00FD6E1C" w:rsidP="00FD6E1C">
      <w:pPr>
        <w:shd w:val="clear" w:color="auto" w:fill="FFFFFF"/>
        <w:spacing w:before="100" w:beforeAutospacing="1" w:after="100" w:afterAutospacing="1" w:line="240" w:lineRule="auto"/>
        <w:outlineLvl w:val="0"/>
        <w:rPr>
          <w:rFonts w:ascii="Arial" w:hAnsi="Arial" w:cs="Arial"/>
          <w:color w:val="333333"/>
          <w:sz w:val="32"/>
          <w:szCs w:val="32"/>
          <w:shd w:val="clear" w:color="auto" w:fill="FFFFFF"/>
          <w:rtl/>
        </w:rPr>
      </w:pPr>
      <w:r w:rsidRPr="00FD6E1C">
        <w:rPr>
          <w:rFonts w:ascii="Arial" w:hAnsi="Arial" w:cs="Arial"/>
          <w:color w:val="333333"/>
          <w:sz w:val="32"/>
          <w:szCs w:val="32"/>
          <w:shd w:val="clear" w:color="auto" w:fill="FFFFFF"/>
          <w:rtl/>
        </w:rPr>
        <w:t xml:space="preserve"> </w:t>
      </w:r>
      <w:r w:rsidRPr="00FD6E1C">
        <w:rPr>
          <w:rFonts w:ascii="Arial" w:hAnsi="Arial" w:cs="Arial"/>
          <w:color w:val="0070C0"/>
          <w:sz w:val="32"/>
          <w:szCs w:val="32"/>
          <w:shd w:val="clear" w:color="auto" w:fill="FFFFFF"/>
          <w:rtl/>
        </w:rPr>
        <w:t xml:space="preserve">الأجزاء العشرية: </w:t>
      </w:r>
    </w:p>
    <w:p w14:paraId="336D9632" w14:textId="77777777" w:rsidR="00FD6E1C" w:rsidRDefault="00FD6E1C" w:rsidP="00FD6E1C">
      <w:pPr>
        <w:shd w:val="clear" w:color="auto" w:fill="FFFFFF"/>
        <w:spacing w:before="100" w:beforeAutospacing="1" w:after="100" w:afterAutospacing="1" w:line="240" w:lineRule="auto"/>
        <w:outlineLvl w:val="0"/>
        <w:rPr>
          <w:rFonts w:ascii="Arial" w:hAnsi="Arial" w:cs="Arial"/>
          <w:color w:val="333333"/>
          <w:sz w:val="32"/>
          <w:szCs w:val="32"/>
          <w:shd w:val="clear" w:color="auto" w:fill="FFFFFF"/>
          <w:rtl/>
        </w:rPr>
      </w:pPr>
      <w:r w:rsidRPr="00FD6E1C">
        <w:rPr>
          <w:rFonts w:ascii="Arial" w:hAnsi="Arial" w:cs="Arial"/>
          <w:color w:val="333333"/>
          <w:sz w:val="32"/>
          <w:szCs w:val="32"/>
          <w:shd w:val="clear" w:color="auto" w:fill="FFFFFF"/>
          <w:rtl/>
        </w:rPr>
        <w:t xml:space="preserve">وهو الجزء الذي يقع على يمين الفاصلة العشرية، وتكون قيمتها أصغر من العدد، وتعبّر عن أجزاء من العشرة، أو المئة، أو الألف، أو غيره، ويمكن التعبير عنها بدلالة الكسور؛ فمثلاً إذا كان العدد العشري يساوي 0.7 فإنه يمكن التعبير عنه بدلالة الكسور على شكل 7/10، وإذا كان يساوي 0.07 فإنه يمكن التعبير عنه بدلالة الكسور على شكل 7/100. </w:t>
      </w:r>
    </w:p>
    <w:p w14:paraId="01BC22CD" w14:textId="77777777" w:rsidR="00FD6E1C" w:rsidRDefault="00FD6E1C" w:rsidP="00FD6E1C">
      <w:pPr>
        <w:shd w:val="clear" w:color="auto" w:fill="FFFFFF"/>
        <w:spacing w:before="100" w:beforeAutospacing="1" w:after="100" w:afterAutospacing="1" w:line="240" w:lineRule="auto"/>
        <w:outlineLvl w:val="0"/>
        <w:rPr>
          <w:rFonts w:ascii="Arial" w:hAnsi="Arial" w:cs="Arial"/>
          <w:color w:val="0070C0"/>
          <w:sz w:val="32"/>
          <w:szCs w:val="32"/>
          <w:shd w:val="clear" w:color="auto" w:fill="FFFFFF"/>
          <w:rtl/>
        </w:rPr>
      </w:pPr>
      <w:r w:rsidRPr="00FD6E1C">
        <w:rPr>
          <w:rFonts w:ascii="Arial" w:hAnsi="Arial" w:cs="Arial"/>
          <w:color w:val="0070C0"/>
          <w:sz w:val="32"/>
          <w:szCs w:val="32"/>
          <w:shd w:val="clear" w:color="auto" w:fill="FFFFFF"/>
          <w:rtl/>
        </w:rPr>
        <w:t xml:space="preserve">الفاصلة العشرية: </w:t>
      </w:r>
    </w:p>
    <w:p w14:paraId="7FD1FD45" w14:textId="1D7747B2" w:rsidR="00FD6E1C" w:rsidRPr="00FD6E1C" w:rsidRDefault="00FD6E1C" w:rsidP="00FD6E1C">
      <w:pPr>
        <w:shd w:val="clear" w:color="auto" w:fill="FFFFFF"/>
        <w:spacing w:before="100" w:beforeAutospacing="1" w:after="100" w:afterAutospacing="1" w:line="240" w:lineRule="auto"/>
        <w:outlineLvl w:val="0"/>
        <w:rPr>
          <w:rFonts w:ascii="Arial" w:hAnsi="Arial" w:cs="Arial"/>
          <w:color w:val="0070C0"/>
          <w:sz w:val="32"/>
          <w:szCs w:val="32"/>
          <w:shd w:val="clear" w:color="auto" w:fill="FFFFFF"/>
        </w:rPr>
      </w:pPr>
      <w:r w:rsidRPr="00FD6E1C">
        <w:rPr>
          <w:rFonts w:ascii="Arial" w:hAnsi="Arial" w:cs="Arial"/>
          <w:color w:val="333333"/>
          <w:sz w:val="32"/>
          <w:szCs w:val="32"/>
          <w:shd w:val="clear" w:color="auto" w:fill="FFFFFF"/>
          <w:rtl/>
        </w:rPr>
        <w:t>وهي التي تفصل بين العدد الصحيح، والجزء العشري، ويُرمز لها بالرم</w:t>
      </w:r>
      <w:r>
        <w:rPr>
          <w:rFonts w:ascii="Arial" w:hAnsi="Arial" w:cs="Arial" w:hint="cs"/>
          <w:color w:val="333333"/>
          <w:sz w:val="32"/>
          <w:szCs w:val="32"/>
          <w:shd w:val="clear" w:color="auto" w:fill="FFFFFF"/>
          <w:rtl/>
          <w:lang w:bidi="ar-KW"/>
        </w:rPr>
        <w:t>ز ( , )</w:t>
      </w:r>
      <w:r w:rsidRPr="00FD6E1C">
        <w:rPr>
          <w:rFonts w:ascii="Arial" w:hAnsi="Arial" w:cs="Arial"/>
          <w:color w:val="333333"/>
          <w:sz w:val="32"/>
          <w:szCs w:val="32"/>
        </w:rPr>
        <w:br/>
      </w:r>
      <w:r w:rsidRPr="00FD6E1C">
        <w:rPr>
          <w:rFonts w:ascii="Arial" w:hAnsi="Arial" w:cs="Arial"/>
          <w:color w:val="333333"/>
          <w:sz w:val="32"/>
          <w:szCs w:val="32"/>
        </w:rPr>
        <w:br/>
      </w:r>
    </w:p>
    <w:sectPr w:rsidR="00FD6E1C" w:rsidRPr="00FD6E1C"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1C"/>
    <w:rsid w:val="00141B70"/>
    <w:rsid w:val="00F11ADA"/>
    <w:rsid w:val="00FD6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00BE"/>
  <w15:chartTrackingRefBased/>
  <w15:docId w15:val="{5A86E71D-8C13-4E7B-A375-F7DD8176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FD6E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E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6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6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2020-11-24T20:29:00Z</dcterms:created>
  <dcterms:modified xsi:type="dcterms:W3CDTF">2020-11-24T20:34:00Z</dcterms:modified>
</cp:coreProperties>
</file>