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83" w:rsidRDefault="004E1583">
      <w:r>
        <w:rPr>
          <w:noProof/>
        </w:rPr>
        <mc:AlternateContent>
          <mc:Choice Requires="wps">
            <w:drawing>
              <wp:anchor distT="45720" distB="45720" distL="114300" distR="114300" simplePos="0" relativeHeight="251659264" behindDoc="0" locked="0" layoutInCell="1" allowOverlap="1">
                <wp:simplePos x="0" y="0"/>
                <wp:positionH relativeFrom="column">
                  <wp:posOffset>1476375</wp:posOffset>
                </wp:positionH>
                <wp:positionV relativeFrom="paragraph">
                  <wp:posOffset>180975</wp:posOffset>
                </wp:positionV>
                <wp:extent cx="3067050" cy="1552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52575"/>
                        </a:xfrm>
                        <a:prstGeom prst="rect">
                          <a:avLst/>
                        </a:prstGeom>
                        <a:solidFill>
                          <a:schemeClr val="accent6">
                            <a:lumMod val="75000"/>
                          </a:schemeClr>
                        </a:solidFill>
                        <a:ln w="9525">
                          <a:solidFill>
                            <a:srgbClr val="000000"/>
                          </a:solidFill>
                          <a:miter lim="800000"/>
                          <a:headEnd/>
                          <a:tailEnd/>
                        </a:ln>
                      </wps:spPr>
                      <wps:txbx>
                        <w:txbxContent>
                          <w:p w:rsidR="004E1583" w:rsidRDefault="004E1583" w:rsidP="004E1583">
                            <w:pPr>
                              <w:jc w:val="center"/>
                              <w:rPr>
                                <w:rFonts w:hint="cs"/>
                                <w:sz w:val="52"/>
                                <w:szCs w:val="52"/>
                                <w:rtl/>
                                <w:lang w:bidi="ar-SY"/>
                              </w:rPr>
                            </w:pPr>
                            <w:r>
                              <w:rPr>
                                <w:rFonts w:hint="cs"/>
                                <w:sz w:val="52"/>
                                <w:szCs w:val="52"/>
                                <w:rtl/>
                                <w:lang w:bidi="ar-SY"/>
                              </w:rPr>
                              <w:t xml:space="preserve">تقرير عن </w:t>
                            </w:r>
                          </w:p>
                          <w:p w:rsidR="004E1583" w:rsidRPr="004E1583" w:rsidRDefault="004E1583" w:rsidP="004E1583">
                            <w:pPr>
                              <w:jc w:val="center"/>
                              <w:rPr>
                                <w:rFonts w:hint="cs"/>
                                <w:sz w:val="52"/>
                                <w:szCs w:val="52"/>
                                <w:lang w:bidi="ar-SY"/>
                              </w:rPr>
                            </w:pPr>
                            <w:r>
                              <w:rPr>
                                <w:rFonts w:hint="cs"/>
                                <w:sz w:val="52"/>
                                <w:szCs w:val="52"/>
                                <w:rtl/>
                                <w:lang w:bidi="ar-SY"/>
                              </w:rPr>
                              <w:t xml:space="preserve">سورة القلم </w:t>
                            </w:r>
                            <w:proofErr w:type="gramStart"/>
                            <w:r>
                              <w:rPr>
                                <w:rFonts w:hint="cs"/>
                                <w:sz w:val="52"/>
                                <w:szCs w:val="52"/>
                                <w:rtl/>
                                <w:lang w:bidi="ar-SY"/>
                              </w:rPr>
                              <w:t>( تفسير</w:t>
                            </w:r>
                            <w:proofErr w:type="gramEnd"/>
                            <w:r>
                              <w:rPr>
                                <w:rFonts w:hint="cs"/>
                                <w:sz w:val="52"/>
                                <w:szCs w:val="52"/>
                                <w:rtl/>
                                <w:lang w:bidi="ar-SY"/>
                              </w:rPr>
                              <w:t xml:space="preserve"> وأسباب النزول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25pt;margin-top:14.25pt;width:241.5pt;height:1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" fillcolor="#538135 [2409]">
                <v:textbox>
                  <w:txbxContent>
                    <w:p w:rsidR="004E1583" w:rsidRDefault="004E1583" w:rsidP="004E1583">
                      <w:pPr>
                        <w:jc w:val="center"/>
                        <w:rPr>
                          <w:rFonts w:hint="cs"/>
                          <w:sz w:val="52"/>
                          <w:szCs w:val="52"/>
                          <w:rtl/>
                          <w:lang w:bidi="ar-SY"/>
                        </w:rPr>
                      </w:pPr>
                      <w:r>
                        <w:rPr>
                          <w:rFonts w:hint="cs"/>
                          <w:sz w:val="52"/>
                          <w:szCs w:val="52"/>
                          <w:rtl/>
                          <w:lang w:bidi="ar-SY"/>
                        </w:rPr>
                        <w:t xml:space="preserve">تقرير عن </w:t>
                      </w:r>
                    </w:p>
                    <w:p w:rsidR="004E1583" w:rsidRPr="004E1583" w:rsidRDefault="004E1583" w:rsidP="004E1583">
                      <w:pPr>
                        <w:jc w:val="center"/>
                        <w:rPr>
                          <w:rFonts w:hint="cs"/>
                          <w:sz w:val="52"/>
                          <w:szCs w:val="52"/>
                          <w:lang w:bidi="ar-SY"/>
                        </w:rPr>
                      </w:pPr>
                      <w:r>
                        <w:rPr>
                          <w:rFonts w:hint="cs"/>
                          <w:sz w:val="52"/>
                          <w:szCs w:val="52"/>
                          <w:rtl/>
                          <w:lang w:bidi="ar-SY"/>
                        </w:rPr>
                        <w:t xml:space="preserve">سورة القلم </w:t>
                      </w:r>
                      <w:proofErr w:type="gramStart"/>
                      <w:r>
                        <w:rPr>
                          <w:rFonts w:hint="cs"/>
                          <w:sz w:val="52"/>
                          <w:szCs w:val="52"/>
                          <w:rtl/>
                          <w:lang w:bidi="ar-SY"/>
                        </w:rPr>
                        <w:t>( تفسير</w:t>
                      </w:r>
                      <w:proofErr w:type="gramEnd"/>
                      <w:r>
                        <w:rPr>
                          <w:rFonts w:hint="cs"/>
                          <w:sz w:val="52"/>
                          <w:szCs w:val="52"/>
                          <w:rtl/>
                          <w:lang w:bidi="ar-SY"/>
                        </w:rPr>
                        <w:t xml:space="preserve"> وأسباب النزول ) </w:t>
                      </w:r>
                    </w:p>
                  </w:txbxContent>
                </v:textbox>
                <w10:wrap type="square"/>
              </v:shape>
            </w:pict>
          </mc:Fallback>
        </mc:AlternateContent>
      </w:r>
    </w:p>
    <w:p w:rsidR="004E1583" w:rsidRPr="004E1583" w:rsidRDefault="004E1583" w:rsidP="004E1583"/>
    <w:p w:rsidR="004E1583" w:rsidRPr="004E1583" w:rsidRDefault="004E1583" w:rsidP="004E1583"/>
    <w:p w:rsidR="004E1583" w:rsidRPr="004E1583" w:rsidRDefault="004E1583" w:rsidP="004E1583"/>
    <w:p w:rsidR="004E1583" w:rsidRPr="004E1583" w:rsidRDefault="004E1583" w:rsidP="004E1583"/>
    <w:p w:rsidR="004E1583" w:rsidRPr="004E1583" w:rsidRDefault="004E1583" w:rsidP="004E1583"/>
    <w:p w:rsidR="004E1583" w:rsidRPr="004E1583" w:rsidRDefault="004E1583" w:rsidP="004E1583"/>
    <w:p w:rsidR="004E1583" w:rsidRDefault="004E1583" w:rsidP="004E1583"/>
    <w:p w:rsidR="002C7004" w:rsidRDefault="002C7004" w:rsidP="004E1583">
      <w:pPr>
        <w:jc w:val="center"/>
        <w:rPr>
          <w:rtl/>
        </w:rPr>
      </w:pPr>
    </w:p>
    <w:p w:rsidR="004E1583" w:rsidRDefault="004E1583" w:rsidP="004E1583">
      <w:pPr>
        <w:jc w:val="center"/>
        <w:rPr>
          <w:rtl/>
        </w:rPr>
      </w:pPr>
    </w:p>
    <w:p w:rsidR="004E1583" w:rsidRDefault="004E1583" w:rsidP="004E1583">
      <w:pPr>
        <w:jc w:val="center"/>
        <w:rPr>
          <w:rtl/>
        </w:rPr>
      </w:pPr>
    </w:p>
    <w:p w:rsidR="004E1583" w:rsidRDefault="004E1583" w:rsidP="004E1583">
      <w:pPr>
        <w:jc w:val="center"/>
        <w:rPr>
          <w:rtl/>
        </w:rPr>
      </w:pPr>
    </w:p>
    <w:p w:rsidR="004E1583" w:rsidRDefault="004E1583" w:rsidP="004E1583">
      <w:pPr>
        <w:jc w:val="center"/>
        <w:rPr>
          <w:rtl/>
        </w:rPr>
      </w:pPr>
    </w:p>
    <w:p w:rsidR="004E1583" w:rsidRDefault="004E1583" w:rsidP="004E1583">
      <w:pPr>
        <w:jc w:val="center"/>
        <w:rPr>
          <w:rtl/>
        </w:rPr>
      </w:pPr>
    </w:p>
    <w:p w:rsidR="004E1583" w:rsidRDefault="004E1583" w:rsidP="004E1583">
      <w:pPr>
        <w:jc w:val="center"/>
        <w:rPr>
          <w:rtl/>
        </w:rPr>
      </w:pPr>
    </w:p>
    <w:p w:rsidR="004E1583" w:rsidRDefault="004E1583" w:rsidP="004E1583">
      <w:pPr>
        <w:jc w:val="center"/>
        <w:rPr>
          <w:rtl/>
        </w:rPr>
      </w:pPr>
    </w:p>
    <w:p w:rsidR="004E1583" w:rsidRDefault="004E1583" w:rsidP="004E1583">
      <w:pPr>
        <w:jc w:val="center"/>
        <w:rPr>
          <w:rtl/>
        </w:rPr>
      </w:pPr>
    </w:p>
    <w:p w:rsidR="004E1583" w:rsidRDefault="004E1583" w:rsidP="004E1583">
      <w:pPr>
        <w:jc w:val="center"/>
        <w:rPr>
          <w:rtl/>
        </w:rPr>
      </w:pPr>
    </w:p>
    <w:p w:rsidR="004E1583" w:rsidRDefault="004E1583" w:rsidP="004E1583">
      <w:pPr>
        <w:jc w:val="center"/>
        <w:rPr>
          <w:rtl/>
        </w:rPr>
      </w:pPr>
    </w:p>
    <w:p w:rsidR="004E1583" w:rsidRDefault="004E1583" w:rsidP="004E1583">
      <w:pPr>
        <w:jc w:val="center"/>
        <w:rPr>
          <w:rtl/>
        </w:rPr>
      </w:pPr>
    </w:p>
    <w:p w:rsidR="004E1583" w:rsidRDefault="004E1583" w:rsidP="004E1583">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4E1583" w:rsidRDefault="004E1583" w:rsidP="004E1583">
      <w:pPr>
        <w:jc w:val="center"/>
        <w:rPr>
          <w:rFonts w:hint="cs"/>
          <w:sz w:val="52"/>
          <w:szCs w:val="52"/>
          <w:rtl/>
        </w:rPr>
      </w:pPr>
      <w:r>
        <w:rPr>
          <w:rFonts w:hint="cs"/>
          <w:sz w:val="52"/>
          <w:szCs w:val="52"/>
          <w:rtl/>
        </w:rPr>
        <w:t>............................</w:t>
      </w:r>
    </w:p>
    <w:p w:rsidR="004E1583" w:rsidRDefault="004E1583" w:rsidP="004E1583">
      <w:pPr>
        <w:jc w:val="center"/>
        <w:rPr>
          <w:sz w:val="52"/>
          <w:szCs w:val="52"/>
          <w:rtl/>
        </w:rPr>
      </w:pPr>
    </w:p>
    <w:p w:rsidR="004E1583" w:rsidRDefault="004E1583" w:rsidP="004E1583">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الثامن </w:t>
      </w:r>
    </w:p>
    <w:p w:rsidR="004E1583" w:rsidRDefault="004E1583" w:rsidP="004E1583">
      <w:pPr>
        <w:jc w:val="center"/>
        <w:rPr>
          <w:sz w:val="52"/>
          <w:szCs w:val="52"/>
          <w:rtl/>
        </w:rPr>
      </w:pPr>
    </w:p>
    <w:p w:rsidR="004E1583" w:rsidRDefault="004E1583" w:rsidP="004E1583">
      <w:pPr>
        <w:jc w:val="center"/>
        <w:rPr>
          <w:sz w:val="52"/>
          <w:szCs w:val="52"/>
          <w:rtl/>
        </w:rPr>
      </w:pPr>
    </w:p>
    <w:p w:rsidR="004E1583" w:rsidRDefault="004E1583" w:rsidP="004E1583">
      <w:pPr>
        <w:jc w:val="center"/>
        <w:rPr>
          <w:rFonts w:hint="cs"/>
          <w:color w:val="4472C4" w:themeColor="accent5"/>
          <w:sz w:val="40"/>
          <w:szCs w:val="40"/>
          <w:rtl/>
        </w:rPr>
      </w:pPr>
      <w:r>
        <w:rPr>
          <w:rFonts w:hint="cs"/>
          <w:color w:val="4472C4" w:themeColor="accent5"/>
          <w:sz w:val="40"/>
          <w:szCs w:val="40"/>
          <w:rtl/>
        </w:rPr>
        <w:t xml:space="preserve">سورة القلم </w:t>
      </w:r>
    </w:p>
    <w:p w:rsidR="004E1583" w:rsidRDefault="004E1583" w:rsidP="004E1583">
      <w:pPr>
        <w:jc w:val="center"/>
        <w:rPr>
          <w:color w:val="4472C4" w:themeColor="accent5"/>
          <w:sz w:val="40"/>
          <w:szCs w:val="40"/>
          <w:rtl/>
        </w:rPr>
      </w:pPr>
    </w:p>
    <w:p w:rsidR="004E1583" w:rsidRDefault="004E1583" w:rsidP="004E1583">
      <w:pPr>
        <w:jc w:val="center"/>
        <w:rPr>
          <w:color w:val="4472C4" w:themeColor="accent5"/>
          <w:sz w:val="40"/>
          <w:szCs w:val="40"/>
          <w:rtl/>
        </w:rPr>
      </w:pPr>
    </w:p>
    <w:p w:rsidR="004E1583" w:rsidRPr="004E1583" w:rsidRDefault="004E1583" w:rsidP="004E1583">
      <w:pPr>
        <w:jc w:val="right"/>
        <w:rPr>
          <w:sz w:val="32"/>
          <w:szCs w:val="32"/>
        </w:rPr>
      </w:pPr>
      <w:r w:rsidRPr="004E1583">
        <w:rPr>
          <w:rFonts w:cs="Arial"/>
          <w:sz w:val="32"/>
          <w:szCs w:val="32"/>
          <w:rtl/>
        </w:rPr>
        <w:t>يُعد علم أسباب النزول من العلوم المهمة التي تُعنى بالقرآن الكريم، والتي اعتنى بها العلماء قديمًا وحديثًا، ومما يدل على اهتمامهم كثرة تصنيفاتهم في هذا العلم، فعلم أسباب النزول علم يذكر ما يتصل بنزول الآيات الكريمة من حوادث وقضايا، ويستوي في ذلك قضايا المكان وحوادث الزمان، وقد تناول العلماء في مصنفاتهم الطرق التي يتبعونها في التثبت من سبب نزول الآيات القرآنية، وحصروها في روايات وأخبار الصحابة الذين عاصروا نزول الوحي، وعاشوا الوقائع والأحداث، أما أهمية هذا العلم فتكمن في إعانة قارئ كتاب الله على فهمه فهمًا سليمًا، وتيسير حفظ كتاب الله، وفي هذا المقال سيتم الحديث عن سورة من سور القرآن الكريم وهي سورة القلم، فما هي أسباب سورة القلم</w:t>
      </w:r>
    </w:p>
    <w:p w:rsidR="004E1583" w:rsidRPr="004E1583" w:rsidRDefault="004E1583" w:rsidP="004E1583">
      <w:pPr>
        <w:jc w:val="right"/>
        <w:rPr>
          <w:sz w:val="32"/>
          <w:szCs w:val="32"/>
        </w:rPr>
      </w:pPr>
    </w:p>
    <w:p w:rsidR="004E1583" w:rsidRDefault="004E1583" w:rsidP="004E1583">
      <w:pPr>
        <w:jc w:val="right"/>
        <w:rPr>
          <w:color w:val="4472C4" w:themeColor="accent5"/>
          <w:sz w:val="40"/>
          <w:szCs w:val="40"/>
          <w:rtl/>
        </w:rPr>
      </w:pPr>
    </w:p>
    <w:p w:rsidR="004E1583" w:rsidRPr="004E1583" w:rsidRDefault="004E1583" w:rsidP="004E1583">
      <w:pPr>
        <w:jc w:val="right"/>
        <w:rPr>
          <w:rFonts w:cs="Arial" w:hint="cs"/>
          <w:sz w:val="32"/>
          <w:szCs w:val="32"/>
          <w:rtl/>
        </w:rPr>
      </w:pPr>
      <w:r w:rsidRPr="004E1583">
        <w:rPr>
          <w:rFonts w:cs="Arial"/>
          <w:color w:val="C00000"/>
          <w:sz w:val="40"/>
          <w:szCs w:val="40"/>
          <w:rtl/>
        </w:rPr>
        <w:t xml:space="preserve">أسباب نزول سورة </w:t>
      </w:r>
      <w:proofErr w:type="gramStart"/>
      <w:r w:rsidRPr="004E1583">
        <w:rPr>
          <w:rFonts w:cs="Arial"/>
          <w:color w:val="C00000"/>
          <w:sz w:val="40"/>
          <w:szCs w:val="40"/>
          <w:rtl/>
        </w:rPr>
        <w:t>القلم</w:t>
      </w:r>
      <w:r>
        <w:rPr>
          <w:rFonts w:cs="Arial" w:hint="cs"/>
          <w:color w:val="C00000"/>
          <w:sz w:val="40"/>
          <w:szCs w:val="40"/>
          <w:rtl/>
        </w:rPr>
        <w:t xml:space="preserve"> :</w:t>
      </w:r>
      <w:proofErr w:type="gramEnd"/>
    </w:p>
    <w:p w:rsidR="004E1583" w:rsidRDefault="004E1583" w:rsidP="004E1583">
      <w:pPr>
        <w:jc w:val="right"/>
        <w:rPr>
          <w:rFonts w:cs="Arial" w:hint="cs"/>
          <w:sz w:val="32"/>
          <w:szCs w:val="32"/>
          <w:rtl/>
        </w:rPr>
      </w:pPr>
      <w:r w:rsidRPr="004E1583">
        <w:rPr>
          <w:rFonts w:cs="Arial"/>
          <w:sz w:val="32"/>
          <w:szCs w:val="32"/>
          <w:rtl/>
        </w:rPr>
        <w:t xml:space="preserve">سورة القلم هي سورة مكية، وهي من سور المفصل في القرآن الكريم، عدد آياتها اثنان وخمسون آية، أمّا ترتيبها فهي تقع في المرتبة الثامنة والستين بحسب ترتيب المصحف، أمّا من حيث النزول فقد نزلت سورة القلم بعد سورة </w:t>
      </w:r>
      <w:proofErr w:type="gramStart"/>
      <w:r w:rsidRPr="004E1583">
        <w:rPr>
          <w:rFonts w:cs="Arial"/>
          <w:sz w:val="32"/>
          <w:szCs w:val="32"/>
          <w:rtl/>
        </w:rPr>
        <w:t>العلق</w:t>
      </w:r>
      <w:r>
        <w:rPr>
          <w:rFonts w:cs="Arial" w:hint="cs"/>
          <w:sz w:val="32"/>
          <w:szCs w:val="32"/>
          <w:rtl/>
        </w:rPr>
        <w:t xml:space="preserve"> </w:t>
      </w:r>
      <w:r w:rsidRPr="004E1583">
        <w:rPr>
          <w:rFonts w:cs="Arial"/>
          <w:sz w:val="32"/>
          <w:szCs w:val="32"/>
          <w:rtl/>
        </w:rPr>
        <w:t>،</w:t>
      </w:r>
      <w:proofErr w:type="gramEnd"/>
      <w:r w:rsidRPr="004E1583">
        <w:rPr>
          <w:rFonts w:cs="Arial"/>
          <w:sz w:val="32"/>
          <w:szCs w:val="32"/>
          <w:rtl/>
        </w:rPr>
        <w:t xml:space="preserve"> أما سبب نزول السورة فهو كما يأتي</w:t>
      </w:r>
      <w:r>
        <w:rPr>
          <w:rFonts w:cs="Arial" w:hint="cs"/>
          <w:sz w:val="32"/>
          <w:szCs w:val="32"/>
          <w:rtl/>
        </w:rPr>
        <w:t xml:space="preserve"> :</w:t>
      </w:r>
    </w:p>
    <w:p w:rsidR="004E1583" w:rsidRDefault="004E1583" w:rsidP="004E1583">
      <w:pPr>
        <w:jc w:val="right"/>
        <w:rPr>
          <w:rFonts w:cs="Arial"/>
          <w:sz w:val="32"/>
          <w:szCs w:val="32"/>
          <w:rtl/>
        </w:rPr>
      </w:pPr>
    </w:p>
    <w:p w:rsidR="004E1583" w:rsidRDefault="004E1583" w:rsidP="004E1583">
      <w:pPr>
        <w:jc w:val="right"/>
        <w:rPr>
          <w:sz w:val="32"/>
          <w:szCs w:val="32"/>
          <w:rtl/>
        </w:rPr>
      </w:pPr>
      <w:r w:rsidRPr="004E1583">
        <w:rPr>
          <w:rFonts w:cs="Arial"/>
          <w:sz w:val="32"/>
          <w:szCs w:val="32"/>
          <w:rtl/>
        </w:rPr>
        <w:t>سبب نزول قول الله تعالى: {وإنَّكَ لعَلَى خُلُقٍ عَظِيمٍ</w:t>
      </w:r>
      <w:proofErr w:type="gramStart"/>
      <w:r w:rsidRPr="004E1583">
        <w:rPr>
          <w:rFonts w:cs="Arial"/>
          <w:sz w:val="32"/>
          <w:szCs w:val="32"/>
          <w:rtl/>
        </w:rPr>
        <w:t>}،[</w:t>
      </w:r>
      <w:proofErr w:type="gramEnd"/>
      <w:r w:rsidRPr="004E1583">
        <w:rPr>
          <w:rFonts w:cs="Arial"/>
          <w:sz w:val="32"/>
          <w:szCs w:val="32"/>
          <w:rtl/>
        </w:rPr>
        <w:t xml:space="preserve">٤] ورد في سبب نزول هذه الآية في سورة القلم أنّها نزلت في رسول الله صلى الله عليه وسلم، قالت أم المؤمنين عائشة رضي الله عنها في سبب نزول هذه </w:t>
      </w:r>
      <w:proofErr w:type="spellStart"/>
      <w:r w:rsidRPr="004E1583">
        <w:rPr>
          <w:rFonts w:cs="Arial"/>
          <w:sz w:val="32"/>
          <w:szCs w:val="32"/>
          <w:rtl/>
        </w:rPr>
        <w:t>الىية</w:t>
      </w:r>
      <w:proofErr w:type="spellEnd"/>
      <w:r w:rsidRPr="004E1583">
        <w:rPr>
          <w:rFonts w:cs="Arial"/>
          <w:sz w:val="32"/>
          <w:szCs w:val="32"/>
          <w:rtl/>
        </w:rPr>
        <w:t>: " ما كان أحد أحسن خلقا من رسول الله صلى الله عليه وسلم، ما دعاه أحد من الصحابة ولا من أهل بيته إلا قال : " لبيك " ولذلك أنزل الله عز وجل : {وإنك لعلى خلق عظيم}</w:t>
      </w:r>
      <w:r w:rsidRPr="004E1583">
        <w:rPr>
          <w:sz w:val="32"/>
          <w:szCs w:val="32"/>
        </w:rPr>
        <w:t>"</w:t>
      </w:r>
    </w:p>
    <w:p w:rsidR="004E1583" w:rsidRDefault="004E1583" w:rsidP="004E1583">
      <w:pPr>
        <w:jc w:val="right"/>
        <w:rPr>
          <w:rFonts w:cs="Arial"/>
          <w:sz w:val="32"/>
          <w:szCs w:val="32"/>
          <w:rtl/>
        </w:rPr>
      </w:pPr>
      <w:r w:rsidRPr="004E1583">
        <w:rPr>
          <w:rFonts w:cs="Arial"/>
          <w:sz w:val="32"/>
          <w:szCs w:val="32"/>
          <w:rtl/>
        </w:rPr>
        <w:lastRenderedPageBreak/>
        <w:t>سبب نزول قول الله تعالى: {وَإِن يَكَادُ الَّذِينَ كَفَرُوا لَيُزْلِقُونَكَ بِأَبْصَارِهِمْ لَمَّا سَمِعُوا الذِّكْرَ وَيَقُولُونَ إِنَّهُ لَمَجْنُونٌ</w:t>
      </w:r>
      <w:proofErr w:type="gramStart"/>
      <w:r w:rsidRPr="004E1583">
        <w:rPr>
          <w:rFonts w:cs="Arial"/>
          <w:sz w:val="32"/>
          <w:szCs w:val="32"/>
          <w:rtl/>
        </w:rPr>
        <w:t>}،[</w:t>
      </w:r>
      <w:proofErr w:type="gramEnd"/>
      <w:r w:rsidRPr="004E1583">
        <w:rPr>
          <w:rFonts w:cs="Arial"/>
          <w:sz w:val="32"/>
          <w:szCs w:val="32"/>
          <w:rtl/>
        </w:rPr>
        <w:t>٥] ورد في سبب نزول الآية الكريمة في سورة القلم أنّ الكفار أرادوا أن يصيبوا رسول الله صلى الله عليه وسلم بالعين، فسألوا رجلًا من بني أسد كان إذا مرّت به الناقة السمينة يُصيبها بالعين فما تبرح إلاّ أن تقع، فأرادوا أن يصيب الرجل رسول الله صلى الله عليه وسلم بالعين مثل ما فعل بالناقة، فعصم الله تعالى رسوله صلى الله عليه وسلم وأنزل هذه الآية</w:t>
      </w:r>
    </w:p>
    <w:p w:rsidR="004E1583" w:rsidRDefault="004E1583" w:rsidP="004E1583">
      <w:pPr>
        <w:jc w:val="right"/>
        <w:rPr>
          <w:rFonts w:cs="Arial"/>
          <w:sz w:val="32"/>
          <w:szCs w:val="32"/>
          <w:rtl/>
        </w:rPr>
      </w:pPr>
    </w:p>
    <w:p w:rsidR="004E1583" w:rsidRDefault="004E1583" w:rsidP="004E1583">
      <w:pPr>
        <w:jc w:val="right"/>
        <w:rPr>
          <w:rFonts w:cs="Arial" w:hint="cs"/>
          <w:color w:val="C00000"/>
          <w:sz w:val="40"/>
          <w:szCs w:val="40"/>
          <w:rtl/>
        </w:rPr>
      </w:pPr>
      <w:r w:rsidRPr="004E1583">
        <w:rPr>
          <w:rFonts w:cs="Arial"/>
          <w:color w:val="C00000"/>
          <w:sz w:val="40"/>
          <w:szCs w:val="40"/>
          <w:rtl/>
        </w:rPr>
        <w:t xml:space="preserve">مقاصد سورة </w:t>
      </w:r>
      <w:proofErr w:type="gramStart"/>
      <w:r w:rsidRPr="004E1583">
        <w:rPr>
          <w:rFonts w:cs="Arial"/>
          <w:color w:val="C00000"/>
          <w:sz w:val="40"/>
          <w:szCs w:val="40"/>
          <w:rtl/>
        </w:rPr>
        <w:t>القلم</w:t>
      </w:r>
      <w:r>
        <w:rPr>
          <w:rFonts w:cs="Arial" w:hint="cs"/>
          <w:color w:val="C00000"/>
          <w:sz w:val="40"/>
          <w:szCs w:val="40"/>
          <w:rtl/>
        </w:rPr>
        <w:t xml:space="preserve"> :</w:t>
      </w:r>
      <w:proofErr w:type="gramEnd"/>
    </w:p>
    <w:p w:rsidR="004E1583" w:rsidRDefault="004E1583" w:rsidP="004E1583">
      <w:pPr>
        <w:jc w:val="right"/>
        <w:rPr>
          <w:rFonts w:cs="Arial"/>
          <w:color w:val="C00000"/>
          <w:sz w:val="40"/>
          <w:szCs w:val="40"/>
          <w:rtl/>
        </w:rPr>
      </w:pPr>
    </w:p>
    <w:p w:rsidR="004E1583" w:rsidRPr="004E1583" w:rsidRDefault="004E1583" w:rsidP="004E1583">
      <w:pPr>
        <w:jc w:val="right"/>
        <w:rPr>
          <w:rFonts w:cs="Arial"/>
          <w:color w:val="C00000"/>
          <w:sz w:val="40"/>
          <w:szCs w:val="40"/>
        </w:rPr>
      </w:pPr>
      <w:r w:rsidRPr="004E1583">
        <w:rPr>
          <w:rFonts w:cs="Arial"/>
          <w:sz w:val="32"/>
          <w:szCs w:val="32"/>
          <w:rtl/>
        </w:rPr>
        <w:t>تناولت سورة القلم في مضمونها العديد من المواضيع، التي تُظهر المقصود من سورة القلم؛ منها: الدفاع والذبُّ عن رسول الله صلى الله عليه وسلم وحمايته من أهل الكفر، وتخويف الكفار من عذاب يوم القيامة، والاستدراج في تهديد المجرمين وتخويفهم، وأمر النبي صلى الله عليه وسلم بالصبر والإشارة إلى نبي الله يونس عليه السلام وحاله، وبيان قلة صبره، بعد حبسه في بطن الحوت، وبيان ما فعله الكفار بالنبي صلى الله عليه وسلم وقصدهم إصابته بالعين</w:t>
      </w:r>
    </w:p>
    <w:p w:rsidR="004E1583" w:rsidRDefault="004E1583" w:rsidP="004E1583">
      <w:pPr>
        <w:jc w:val="right"/>
        <w:rPr>
          <w:sz w:val="40"/>
          <w:szCs w:val="40"/>
          <w:rtl/>
        </w:rPr>
      </w:pPr>
    </w:p>
    <w:p w:rsidR="004E1583" w:rsidRDefault="004E1583" w:rsidP="004E1583">
      <w:pPr>
        <w:jc w:val="right"/>
        <w:rPr>
          <w:sz w:val="40"/>
          <w:szCs w:val="40"/>
          <w:rtl/>
        </w:rPr>
      </w:pPr>
    </w:p>
    <w:p w:rsidR="004E1583" w:rsidRDefault="004E1583" w:rsidP="004E1583">
      <w:pPr>
        <w:jc w:val="right"/>
        <w:rPr>
          <w:rFonts w:hint="cs"/>
          <w:color w:val="C00000"/>
          <w:sz w:val="40"/>
          <w:szCs w:val="40"/>
          <w:rtl/>
        </w:rPr>
      </w:pPr>
      <w:r>
        <w:rPr>
          <w:rFonts w:hint="cs"/>
          <w:color w:val="C00000"/>
          <w:sz w:val="40"/>
          <w:szCs w:val="40"/>
          <w:rtl/>
        </w:rPr>
        <w:t xml:space="preserve">تفسير بعض </w:t>
      </w:r>
      <w:proofErr w:type="gramStart"/>
      <w:r>
        <w:rPr>
          <w:rFonts w:hint="cs"/>
          <w:color w:val="C00000"/>
          <w:sz w:val="40"/>
          <w:szCs w:val="40"/>
          <w:rtl/>
        </w:rPr>
        <w:t>آياتها :</w:t>
      </w:r>
      <w:proofErr w:type="gramEnd"/>
    </w:p>
    <w:p w:rsidR="004E1583" w:rsidRPr="004E1583" w:rsidRDefault="004E1583" w:rsidP="004E1583">
      <w:pPr>
        <w:jc w:val="right"/>
        <w:rPr>
          <w:color w:val="C00000"/>
          <w:sz w:val="32"/>
          <w:szCs w:val="32"/>
          <w:rtl/>
        </w:rPr>
      </w:pPr>
    </w:p>
    <w:p w:rsidR="004E1583" w:rsidRPr="004E1583" w:rsidRDefault="004E1583" w:rsidP="004E1583">
      <w:pPr>
        <w:jc w:val="right"/>
        <w:rPr>
          <w:sz w:val="32"/>
          <w:szCs w:val="32"/>
        </w:rPr>
      </w:pPr>
      <w:proofErr w:type="gramStart"/>
      <w:r w:rsidRPr="004E1583">
        <w:rPr>
          <w:color w:val="C00000"/>
          <w:sz w:val="32"/>
          <w:szCs w:val="32"/>
        </w:rPr>
        <w:t xml:space="preserve">{ </w:t>
      </w:r>
      <w:r w:rsidRPr="004E1583">
        <w:rPr>
          <w:rFonts w:cs="Arial"/>
          <w:color w:val="4472C4" w:themeColor="accent5"/>
          <w:sz w:val="32"/>
          <w:szCs w:val="32"/>
          <w:rtl/>
        </w:rPr>
        <w:t>بِسْمِ</w:t>
      </w:r>
      <w:proofErr w:type="gramEnd"/>
      <w:r w:rsidRPr="004E1583">
        <w:rPr>
          <w:rFonts w:cs="Arial"/>
          <w:color w:val="4472C4" w:themeColor="accent5"/>
          <w:sz w:val="32"/>
          <w:szCs w:val="32"/>
          <w:rtl/>
        </w:rPr>
        <w:t xml:space="preserve"> اللَّهِ الرَّحْمَنِ الرَّحِيمِ ن وَالْقَلَمِ وَمَا يَسْطُرُونَ * مَا أَنْتَ بِنِعْمَةِ رَبِّكَ بِمَجْنُونٍ * وَإِنَّ لَكَ لَأَجْرًا غَيْرَ مَمْنُونٍ * وَإِنَّكَ لَعَلى خُلُقٍ عَظِيمٍ * فَسَتُبْصِرُ وَيُبْصِرُونَ * بِأَيِّيكُمُ الْمَفْتُونُ * إِنَّ رَبَّكَ هُوَ أَعْلَمُ بِمَنْ ضَلَّ عَنْ سَبِيلِهِ وَهُوَ أَعْلَمُ بِالْمُهْتَدِينَ</w:t>
      </w:r>
      <w:r w:rsidRPr="004E1583">
        <w:rPr>
          <w:sz w:val="32"/>
          <w:szCs w:val="32"/>
        </w:rPr>
        <w:t xml:space="preserve"> } </w:t>
      </w:r>
    </w:p>
    <w:p w:rsidR="004E1583" w:rsidRDefault="004E1583" w:rsidP="004E1583">
      <w:pPr>
        <w:jc w:val="right"/>
        <w:rPr>
          <w:rFonts w:cs="Arial"/>
          <w:sz w:val="32"/>
          <w:szCs w:val="32"/>
          <w:rtl/>
        </w:rPr>
      </w:pPr>
      <w:r w:rsidRPr="004E1583">
        <w:rPr>
          <w:rFonts w:cs="Arial"/>
          <w:sz w:val="32"/>
          <w:szCs w:val="32"/>
          <w:rtl/>
        </w:rPr>
        <w:t xml:space="preserve">يقسم تعالى بالقلم، وهو اسم جنس شامل للأقلام، التي تكتب بها [أنواع] العلوم، ويسطر بها المنثور والمنظوم، وذلك أن القلم وما يسطرون به من أنواع الكلام، من آيات الله العظيمة، التي تستحق أن يقسم الله بها، على براءة نبيه محمد صلى الله عليه وسلم، مما نسبه إليه أعداؤه من الجنون فنفى عنه </w:t>
      </w:r>
      <w:proofErr w:type="gramStart"/>
      <w:r w:rsidRPr="004E1583">
        <w:rPr>
          <w:rFonts w:cs="Arial"/>
          <w:sz w:val="32"/>
          <w:szCs w:val="32"/>
          <w:rtl/>
        </w:rPr>
        <w:t>الجنون  بنعمة</w:t>
      </w:r>
      <w:proofErr w:type="gramEnd"/>
      <w:r w:rsidRPr="004E1583">
        <w:rPr>
          <w:rFonts w:cs="Arial"/>
          <w:sz w:val="32"/>
          <w:szCs w:val="32"/>
          <w:rtl/>
        </w:rPr>
        <w:t xml:space="preserve"> ربه عليه وإحسانه، حيث من </w:t>
      </w:r>
      <w:r w:rsidRPr="004E1583">
        <w:rPr>
          <w:rFonts w:cs="Arial"/>
          <w:sz w:val="32"/>
          <w:szCs w:val="32"/>
          <w:rtl/>
        </w:rPr>
        <w:lastRenderedPageBreak/>
        <w:t>عليه بالعقل الكامل، والرأي الجزل، والكلام الفصل، الذي هو أحسن ما جرت به الأقلام، وسطره الأنام، وهذا هو السعادة في الدنيا، ثم ذكر سعادته في الآخرة، فقال:</w:t>
      </w:r>
    </w:p>
    <w:p w:rsidR="004E1583" w:rsidRPr="004E1583" w:rsidRDefault="004E1583" w:rsidP="004E1583">
      <w:pPr>
        <w:jc w:val="right"/>
        <w:rPr>
          <w:sz w:val="32"/>
          <w:szCs w:val="32"/>
        </w:rPr>
      </w:pPr>
      <w:r w:rsidRPr="004E1583">
        <w:rPr>
          <w:rFonts w:cs="Arial"/>
          <w:sz w:val="32"/>
          <w:szCs w:val="32"/>
          <w:rtl/>
        </w:rPr>
        <w:t xml:space="preserve"> </w:t>
      </w:r>
      <w:proofErr w:type="gramStart"/>
      <w:r w:rsidRPr="004E1583">
        <w:rPr>
          <w:rFonts w:cs="Arial"/>
          <w:sz w:val="32"/>
          <w:szCs w:val="32"/>
          <w:rtl/>
        </w:rPr>
        <w:t xml:space="preserve">{ </w:t>
      </w:r>
      <w:r w:rsidRPr="004E1583">
        <w:rPr>
          <w:rFonts w:cs="Arial"/>
          <w:color w:val="4472C4" w:themeColor="accent5"/>
          <w:sz w:val="32"/>
          <w:szCs w:val="32"/>
          <w:rtl/>
        </w:rPr>
        <w:t>وَإِنَّ</w:t>
      </w:r>
      <w:proofErr w:type="gramEnd"/>
      <w:r w:rsidRPr="004E1583">
        <w:rPr>
          <w:rFonts w:cs="Arial"/>
          <w:color w:val="4472C4" w:themeColor="accent5"/>
          <w:sz w:val="32"/>
          <w:szCs w:val="32"/>
          <w:rtl/>
        </w:rPr>
        <w:t xml:space="preserve"> لَكَ لَأَجْرًا </w:t>
      </w:r>
      <w:r w:rsidRPr="004E1583">
        <w:rPr>
          <w:rFonts w:cs="Arial"/>
          <w:sz w:val="32"/>
          <w:szCs w:val="32"/>
          <w:rtl/>
        </w:rPr>
        <w:t>}</w:t>
      </w:r>
      <w:r w:rsidRPr="004E1583">
        <w:rPr>
          <w:sz w:val="32"/>
          <w:szCs w:val="32"/>
        </w:rPr>
        <w:t xml:space="preserve"> </w:t>
      </w:r>
    </w:p>
    <w:p w:rsidR="008626F7" w:rsidRDefault="004E1583" w:rsidP="004E1583">
      <w:pPr>
        <w:jc w:val="right"/>
        <w:rPr>
          <w:rFonts w:cs="Arial"/>
          <w:sz w:val="32"/>
          <w:szCs w:val="32"/>
          <w:rtl/>
        </w:rPr>
      </w:pPr>
      <w:r w:rsidRPr="004E1583">
        <w:rPr>
          <w:rFonts w:cs="Arial"/>
          <w:sz w:val="32"/>
          <w:szCs w:val="32"/>
          <w:rtl/>
        </w:rPr>
        <w:t xml:space="preserve">أي: لأجرا عظيمًا، كما </w:t>
      </w:r>
      <w:proofErr w:type="spellStart"/>
      <w:r w:rsidRPr="004E1583">
        <w:rPr>
          <w:rFonts w:cs="Arial"/>
          <w:sz w:val="32"/>
          <w:szCs w:val="32"/>
          <w:rtl/>
        </w:rPr>
        <w:t>يفيده</w:t>
      </w:r>
      <w:proofErr w:type="spellEnd"/>
      <w:r w:rsidRPr="004E1583">
        <w:rPr>
          <w:rFonts w:cs="Arial"/>
          <w:sz w:val="32"/>
          <w:szCs w:val="32"/>
          <w:rtl/>
        </w:rPr>
        <w:t xml:space="preserve"> التنكير، </w:t>
      </w:r>
      <w:proofErr w:type="gramStart"/>
      <w:r w:rsidRPr="004E1583">
        <w:rPr>
          <w:rFonts w:cs="Arial"/>
          <w:sz w:val="32"/>
          <w:szCs w:val="32"/>
          <w:rtl/>
        </w:rPr>
        <w:t>{ غير</w:t>
      </w:r>
      <w:proofErr w:type="gramEnd"/>
      <w:r w:rsidRPr="004E1583">
        <w:rPr>
          <w:rFonts w:cs="Arial"/>
          <w:sz w:val="32"/>
          <w:szCs w:val="32"/>
          <w:rtl/>
        </w:rPr>
        <w:t xml:space="preserve"> ممنون } أي: [غير] مقطوع، بل هو دائم مستمر، وذلك لما أسلفه النبي صلى الله عليه وسلم من الأعمال الصالحة، والأخلاق الكاملة، ولهذا قال: { وَإِنَّكَ لَعَلى خُلُقٍ عَظِيمٍ } أي: عاليًا به، مستعليًا بخلقك الذي من الله عليك به، وحاصل خلقه العظيم، ما فسرته به أم المؤمنين، [عائشة -رضي الله عنها-] لمن سألها عنه، فقالت: "كان خلقه القرآن"، وذلك نحو قوله تعالى له:</w:t>
      </w:r>
    </w:p>
    <w:p w:rsidR="008626F7" w:rsidRDefault="004E1583" w:rsidP="004E1583">
      <w:pPr>
        <w:jc w:val="right"/>
        <w:rPr>
          <w:rFonts w:cs="Arial"/>
          <w:sz w:val="32"/>
          <w:szCs w:val="32"/>
          <w:rtl/>
        </w:rPr>
      </w:pPr>
      <w:r w:rsidRPr="004E1583">
        <w:rPr>
          <w:rFonts w:cs="Arial"/>
          <w:sz w:val="32"/>
          <w:szCs w:val="32"/>
          <w:rtl/>
        </w:rPr>
        <w:t xml:space="preserve"> </w:t>
      </w:r>
      <w:proofErr w:type="gramStart"/>
      <w:r w:rsidRPr="004E1583">
        <w:rPr>
          <w:rFonts w:cs="Arial"/>
          <w:sz w:val="32"/>
          <w:szCs w:val="32"/>
          <w:rtl/>
        </w:rPr>
        <w:t xml:space="preserve">{ </w:t>
      </w:r>
      <w:r w:rsidRPr="008626F7">
        <w:rPr>
          <w:rFonts w:cs="Arial"/>
          <w:color w:val="4472C4" w:themeColor="accent5"/>
          <w:sz w:val="32"/>
          <w:szCs w:val="32"/>
          <w:rtl/>
        </w:rPr>
        <w:t>خُذِ</w:t>
      </w:r>
      <w:proofErr w:type="gramEnd"/>
      <w:r w:rsidRPr="008626F7">
        <w:rPr>
          <w:rFonts w:cs="Arial"/>
          <w:color w:val="4472C4" w:themeColor="accent5"/>
          <w:sz w:val="32"/>
          <w:szCs w:val="32"/>
          <w:rtl/>
        </w:rPr>
        <w:t xml:space="preserve"> الْعَفْوَ وَأْمُرْ بِالْعُرْفِ وَأَعْرِضْ عَنِ الْجَاهِلِينَ } { فَبِمَا رَحْمَةٍ مِنَ اللَّهِ لِنْتَ لَهُمْ }</w:t>
      </w:r>
      <w:r w:rsidRPr="004E1583">
        <w:rPr>
          <w:rFonts w:cs="Arial"/>
          <w:sz w:val="32"/>
          <w:szCs w:val="32"/>
          <w:rtl/>
        </w:rPr>
        <w:t xml:space="preserve"> [الآية]، { </w:t>
      </w:r>
      <w:r w:rsidRPr="008626F7">
        <w:rPr>
          <w:rFonts w:cs="Arial"/>
          <w:color w:val="4472C4" w:themeColor="accent5"/>
          <w:sz w:val="32"/>
          <w:szCs w:val="32"/>
          <w:rtl/>
        </w:rPr>
        <w:t xml:space="preserve">لَقَدْ جَاءَكُمْ رَسُولٌ مِنْ أَنْفُسِكُمْ عَزِيزٌ عَلَيْهِ مَا عَنِتُّمْ حَرِيُصُ عَلَيْكُم بِالمْؤُمِنِينَ رَؤُوفٌ رَّحِيمٌ </w:t>
      </w:r>
      <w:r w:rsidRPr="004E1583">
        <w:rPr>
          <w:rFonts w:cs="Arial"/>
          <w:sz w:val="32"/>
          <w:szCs w:val="32"/>
          <w:rtl/>
        </w:rPr>
        <w:t xml:space="preserve">} وما أشبه ذلك من الآيات الدالات على اتصافه صلى الله عليه وسلم بمكارم الأخلاق، [والآيات] </w:t>
      </w:r>
      <w:proofErr w:type="spellStart"/>
      <w:r w:rsidRPr="004E1583">
        <w:rPr>
          <w:rFonts w:cs="Arial"/>
          <w:sz w:val="32"/>
          <w:szCs w:val="32"/>
          <w:rtl/>
        </w:rPr>
        <w:t>الحاثات</w:t>
      </w:r>
      <w:proofErr w:type="spellEnd"/>
      <w:r w:rsidRPr="004E1583">
        <w:rPr>
          <w:rFonts w:cs="Arial"/>
          <w:sz w:val="32"/>
          <w:szCs w:val="32"/>
          <w:rtl/>
        </w:rPr>
        <w:t xml:space="preserve"> على الخلق العظيم  فكان له منها أكملها وأجلها، وهو في</w:t>
      </w:r>
      <w:r w:rsidR="008626F7">
        <w:rPr>
          <w:rFonts w:cs="Arial"/>
          <w:sz w:val="32"/>
          <w:szCs w:val="32"/>
          <w:rtl/>
        </w:rPr>
        <w:t xml:space="preserve"> كل خصلة منها، في الذروة العليا</w:t>
      </w:r>
      <w:bookmarkStart w:id="0" w:name="_GoBack"/>
      <w:bookmarkEnd w:id="0"/>
    </w:p>
    <w:p w:rsidR="008626F7" w:rsidRDefault="008626F7" w:rsidP="004E1583">
      <w:pPr>
        <w:jc w:val="right"/>
        <w:rPr>
          <w:rFonts w:cs="Arial"/>
          <w:sz w:val="32"/>
          <w:szCs w:val="32"/>
          <w:rtl/>
        </w:rPr>
      </w:pPr>
    </w:p>
    <w:p w:rsidR="004E1583" w:rsidRPr="004E1583" w:rsidRDefault="004E1583" w:rsidP="004E1583">
      <w:pPr>
        <w:jc w:val="right"/>
        <w:rPr>
          <w:sz w:val="40"/>
          <w:szCs w:val="40"/>
        </w:rPr>
      </w:pPr>
      <w:r w:rsidRPr="004E1583">
        <w:rPr>
          <w:rFonts w:cs="Arial"/>
          <w:sz w:val="32"/>
          <w:szCs w:val="32"/>
          <w:rtl/>
        </w:rPr>
        <w:t xml:space="preserve"> فكان صلى الله عليه وسلم سهلًا لينا، قريبًا من الناس، مجيبًا لدعوة من دعاه، قاضيًا لحاجة من استقضاه، جابرًا لقلب من سأله، لا يحرمه، ولا يرده خائبًا، وإذا أراد أصحابه منه أمرًا وافقهم عليه، وتابعهم فيه إذا لم يكن فيه محذور، وإن عزم على أمر لم يستبد به دونهم، بل يشاورهم ويؤامرهم، وكان يقبل من </w:t>
      </w:r>
      <w:proofErr w:type="spellStart"/>
      <w:r w:rsidRPr="004E1583">
        <w:rPr>
          <w:rFonts w:cs="Arial"/>
          <w:sz w:val="32"/>
          <w:szCs w:val="32"/>
          <w:rtl/>
        </w:rPr>
        <w:t>محسنهم</w:t>
      </w:r>
      <w:proofErr w:type="spellEnd"/>
      <w:r w:rsidRPr="004E1583">
        <w:rPr>
          <w:rFonts w:cs="Arial"/>
          <w:sz w:val="32"/>
          <w:szCs w:val="32"/>
          <w:rtl/>
        </w:rPr>
        <w:t xml:space="preserve">، ويعفو عن </w:t>
      </w:r>
      <w:proofErr w:type="spellStart"/>
      <w:r w:rsidRPr="004E1583">
        <w:rPr>
          <w:rFonts w:cs="Arial"/>
          <w:sz w:val="32"/>
          <w:szCs w:val="32"/>
          <w:rtl/>
        </w:rPr>
        <w:t>مسيئهم</w:t>
      </w:r>
      <w:proofErr w:type="spellEnd"/>
      <w:r w:rsidRPr="004E1583">
        <w:rPr>
          <w:rFonts w:cs="Arial"/>
          <w:sz w:val="32"/>
          <w:szCs w:val="32"/>
          <w:rtl/>
        </w:rPr>
        <w:t>، ولم يكن يعاشر جليسًا له إلا أتم عشرة وأحسنها، فكان لا يعبس في وجهه، ولا يغلظ عليه في مقاله، ولا يطوي عنه بشره، ولا يمسك عليه فلتات لسانه، ولا يؤاخذه بما يصدر منه من جفوة، بل يحسن إلي عشيره غاية الإحسان، ويحتمله غاية الاحتمال صلى الله عليه وسلم</w:t>
      </w:r>
    </w:p>
    <w:sectPr w:rsidR="004E1583" w:rsidRPr="004E15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83"/>
    <w:rsid w:val="002C7004"/>
    <w:rsid w:val="004E1583"/>
    <w:rsid w:val="00862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F76C"/>
  <w15:chartTrackingRefBased/>
  <w15:docId w15:val="{890AF8B3-1303-43F2-A1EF-0398136D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681</Words>
  <Characters>3884</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2020-11-24T19:43:00Z</dcterms:created>
  <dcterms:modified xsi:type="dcterms:W3CDTF">2020-11-24T19:54:00Z</dcterms:modified>
</cp:coreProperties>
</file>