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ED505" w14:textId="77777777" w:rsidR="002A0704" w:rsidRPr="002A0704" w:rsidRDefault="002A0704" w:rsidP="002A0704">
      <w:pPr>
        <w:shd w:val="clear" w:color="auto" w:fill="FFFFFF"/>
        <w:bidi w:val="0"/>
        <w:spacing w:before="100" w:beforeAutospacing="1" w:after="100" w:afterAutospacing="1" w:line="240" w:lineRule="auto"/>
        <w:jc w:val="center"/>
        <w:outlineLvl w:val="0"/>
        <w:rPr>
          <w:rFonts w:ascii="Arial" w:eastAsia="Times New Roman" w:hAnsi="Arial" w:cs="Arial"/>
          <w:b/>
          <w:bCs/>
          <w:color w:val="FF0000"/>
          <w:kern w:val="36"/>
          <w:sz w:val="68"/>
          <w:szCs w:val="68"/>
          <w:u w:val="single"/>
        </w:rPr>
      </w:pPr>
      <w:r w:rsidRPr="002A0704">
        <w:rPr>
          <w:rFonts w:ascii="Arial" w:eastAsia="Times New Roman" w:hAnsi="Arial" w:cs="Arial"/>
          <w:b/>
          <w:bCs/>
          <w:color w:val="FF0000"/>
          <w:kern w:val="36"/>
          <w:sz w:val="68"/>
          <w:szCs w:val="68"/>
          <w:u w:val="single"/>
          <w:rtl/>
        </w:rPr>
        <w:t>تضاريس الوطن العربى</w:t>
      </w:r>
    </w:p>
    <w:p w14:paraId="21C0B87B" w14:textId="04B6B45B" w:rsidR="00141B70" w:rsidRDefault="002A0704" w:rsidP="002A0704">
      <w:pPr>
        <w:rPr>
          <w:rtl/>
        </w:rPr>
      </w:pPr>
      <w:r>
        <w:rPr>
          <w:noProof/>
        </w:rPr>
        <w:drawing>
          <wp:inline distT="0" distB="0" distL="0" distR="0" wp14:anchorId="3F49B278" wp14:editId="2869FA5E">
            <wp:extent cx="5274310" cy="2511425"/>
            <wp:effectExtent l="0" t="0" r="2540" b="3175"/>
            <wp:docPr id="1" name="Picture 1" descr="تضاريس الوطن العرب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ضاريس الوطن العربى"/>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511425"/>
                    </a:xfrm>
                    <a:prstGeom prst="rect">
                      <a:avLst/>
                    </a:prstGeom>
                    <a:noFill/>
                    <a:ln>
                      <a:noFill/>
                    </a:ln>
                  </pic:spPr>
                </pic:pic>
              </a:graphicData>
            </a:graphic>
          </wp:inline>
        </w:drawing>
      </w:r>
    </w:p>
    <w:p w14:paraId="7031B01E" w14:textId="3D3E5D6B" w:rsidR="002A0704" w:rsidRDefault="002A0704" w:rsidP="002A0704">
      <w:pPr>
        <w:rPr>
          <w:rtl/>
        </w:rPr>
      </w:pPr>
    </w:p>
    <w:p w14:paraId="63DB5445" w14:textId="77777777" w:rsidR="002A0704" w:rsidRPr="002A0704" w:rsidRDefault="002A0704" w:rsidP="002A0704">
      <w:pPr>
        <w:rPr>
          <w:rFonts w:asciiTheme="majorBidi" w:hAnsiTheme="majorBidi" w:cstheme="majorBidi"/>
          <w:b/>
          <w:bCs/>
          <w:color w:val="333333"/>
          <w:sz w:val="32"/>
          <w:szCs w:val="32"/>
          <w:u w:val="single"/>
          <w:shd w:val="clear" w:color="auto" w:fill="FFFFFF"/>
          <w:rtl/>
        </w:rPr>
      </w:pPr>
      <w:r w:rsidRPr="002A0704">
        <w:rPr>
          <w:rFonts w:asciiTheme="majorBidi" w:hAnsiTheme="majorBidi" w:cstheme="majorBidi"/>
          <w:b/>
          <w:bCs/>
          <w:color w:val="333333"/>
          <w:sz w:val="32"/>
          <w:szCs w:val="32"/>
          <w:u w:val="single"/>
          <w:shd w:val="clear" w:color="auto" w:fill="FFFFFF"/>
          <w:rtl/>
        </w:rPr>
        <w:t xml:space="preserve">السهول </w:t>
      </w:r>
    </w:p>
    <w:p w14:paraId="690DFF3D" w14:textId="1D747750" w:rsidR="002A0704" w:rsidRPr="002A0704" w:rsidRDefault="002A0704" w:rsidP="002A0704">
      <w:pPr>
        <w:rPr>
          <w:rFonts w:asciiTheme="majorBidi" w:hAnsiTheme="majorBidi" w:cstheme="majorBidi"/>
          <w:color w:val="333333"/>
          <w:sz w:val="32"/>
          <w:szCs w:val="32"/>
          <w:shd w:val="clear" w:color="auto" w:fill="FFFFFF"/>
          <w:rtl/>
        </w:rPr>
      </w:pPr>
      <w:r w:rsidRPr="002A0704">
        <w:rPr>
          <w:rFonts w:asciiTheme="majorBidi" w:hAnsiTheme="majorBidi" w:cstheme="majorBidi"/>
          <w:color w:val="333333"/>
          <w:sz w:val="32"/>
          <w:szCs w:val="32"/>
          <w:shd w:val="clear" w:color="auto" w:fill="FFFFFF"/>
          <w:rtl/>
        </w:rPr>
        <w:t>تُمثِّل السهول في الوطن العربيّ المساحات ذات الشكل الجغرافيّ المُنبسِط، حيث يمكن تصنيفها وِفقَ مجموعتين رئيسيّتَين، هما:</w:t>
      </w:r>
    </w:p>
    <w:p w14:paraId="6E43D28B" w14:textId="77777777" w:rsidR="002A0704" w:rsidRPr="002A0704" w:rsidRDefault="002A0704" w:rsidP="002A0704">
      <w:pPr>
        <w:pStyle w:val="ListParagraph"/>
        <w:numPr>
          <w:ilvl w:val="0"/>
          <w:numId w:val="1"/>
        </w:numPr>
        <w:rPr>
          <w:rFonts w:asciiTheme="majorBidi" w:hAnsiTheme="majorBidi" w:cstheme="majorBidi"/>
          <w:color w:val="333333"/>
          <w:sz w:val="32"/>
          <w:szCs w:val="32"/>
          <w:shd w:val="clear" w:color="auto" w:fill="FFFFFF"/>
          <w:rtl/>
        </w:rPr>
      </w:pPr>
      <w:r w:rsidRPr="002A0704">
        <w:rPr>
          <w:rFonts w:asciiTheme="majorBidi" w:hAnsiTheme="majorBidi" w:cstheme="majorBidi"/>
          <w:color w:val="333333"/>
          <w:sz w:val="32"/>
          <w:szCs w:val="32"/>
          <w:shd w:val="clear" w:color="auto" w:fill="FFFFFF"/>
          <w:rtl/>
        </w:rPr>
        <w:t>السهول الساحليّة: وتُمثِّل الأراضي المُنبسِطة، والمُنخفِضة، والقريبة من مستوى سطح البحر، ومنها: سهول البحر الأبيض المُتوسِّط، وسهول بلاد الشام، مثل: سهول رأس الناقورة، وسهول اللاذقية، وسهول المغرب العربيّ، وليبيا، وشمال مصر، وسهول البحر الأطلسيّ، وسهول المحيط الهنديّ، والبحر الأحمر، مثل: سهل حضرموت، وسهول الحجاز.</w:t>
      </w:r>
    </w:p>
    <w:p w14:paraId="4C118EC8" w14:textId="77777777" w:rsidR="002A0704" w:rsidRPr="002A0704" w:rsidRDefault="002A0704" w:rsidP="002A0704">
      <w:pPr>
        <w:rPr>
          <w:rFonts w:asciiTheme="majorBidi" w:hAnsiTheme="majorBidi" w:cstheme="majorBidi"/>
          <w:color w:val="333333"/>
          <w:sz w:val="32"/>
          <w:szCs w:val="32"/>
          <w:shd w:val="clear" w:color="auto" w:fill="FFFFFF"/>
          <w:rtl/>
        </w:rPr>
      </w:pPr>
    </w:p>
    <w:p w14:paraId="763C4485" w14:textId="77777777" w:rsidR="002A0704" w:rsidRPr="002A0704" w:rsidRDefault="002A0704" w:rsidP="002A0704">
      <w:pPr>
        <w:pStyle w:val="ListParagraph"/>
        <w:numPr>
          <w:ilvl w:val="0"/>
          <w:numId w:val="1"/>
        </w:numPr>
        <w:rPr>
          <w:rFonts w:asciiTheme="majorBidi" w:hAnsiTheme="majorBidi" w:cstheme="majorBidi"/>
          <w:color w:val="333333"/>
          <w:sz w:val="32"/>
          <w:szCs w:val="32"/>
          <w:shd w:val="clear" w:color="auto" w:fill="FFFFFF"/>
          <w:rtl/>
        </w:rPr>
      </w:pPr>
      <w:r w:rsidRPr="002A0704">
        <w:rPr>
          <w:rFonts w:asciiTheme="majorBidi" w:hAnsiTheme="majorBidi" w:cstheme="majorBidi"/>
          <w:color w:val="333333"/>
          <w:sz w:val="32"/>
          <w:szCs w:val="32"/>
          <w:shd w:val="clear" w:color="auto" w:fill="FFFFFF"/>
          <w:rtl/>
        </w:rPr>
        <w:t xml:space="preserve">السهول الفيضيّة: وهي السهول المُتشكِّلة بفِعل الأنهار، ومنها: سهول دجلة، والفرات في العراق، وسهول النيل في مصر، والمراوح الفيضيّة التي تُوجَد في المناطق الجافّة عند مَصبّات الأنهار، حيث تنتشرُ هذه السهول بكثرة في أراضي المغرب، وبلاد الشام. </w:t>
      </w:r>
    </w:p>
    <w:p w14:paraId="49B20CA2" w14:textId="77777777" w:rsidR="002A0704" w:rsidRPr="002A0704" w:rsidRDefault="002A0704" w:rsidP="002A0704">
      <w:pPr>
        <w:rPr>
          <w:rFonts w:asciiTheme="majorBidi" w:hAnsiTheme="majorBidi" w:cstheme="majorBidi"/>
          <w:b/>
          <w:bCs/>
          <w:color w:val="333333"/>
          <w:sz w:val="32"/>
          <w:szCs w:val="32"/>
          <w:u w:val="single"/>
          <w:shd w:val="clear" w:color="auto" w:fill="FFFFFF"/>
          <w:rtl/>
        </w:rPr>
      </w:pPr>
      <w:r w:rsidRPr="002A0704">
        <w:rPr>
          <w:rFonts w:asciiTheme="majorBidi" w:hAnsiTheme="majorBidi" w:cstheme="majorBidi"/>
          <w:b/>
          <w:bCs/>
          <w:color w:val="333333"/>
          <w:sz w:val="32"/>
          <w:szCs w:val="32"/>
          <w:u w:val="single"/>
          <w:shd w:val="clear" w:color="auto" w:fill="FFFFFF"/>
          <w:rtl/>
        </w:rPr>
        <w:t>الجبال</w:t>
      </w:r>
    </w:p>
    <w:p w14:paraId="6885637B" w14:textId="77777777" w:rsidR="002A0704" w:rsidRPr="002A0704" w:rsidRDefault="002A0704" w:rsidP="002A0704">
      <w:pPr>
        <w:rPr>
          <w:rFonts w:asciiTheme="majorBidi" w:hAnsiTheme="majorBidi" w:cstheme="majorBidi"/>
          <w:color w:val="333333"/>
          <w:sz w:val="32"/>
          <w:szCs w:val="32"/>
          <w:shd w:val="clear" w:color="auto" w:fill="FFFFFF"/>
          <w:rtl/>
        </w:rPr>
      </w:pPr>
      <w:r w:rsidRPr="002A0704">
        <w:rPr>
          <w:rFonts w:asciiTheme="majorBidi" w:hAnsiTheme="majorBidi" w:cstheme="majorBidi"/>
          <w:color w:val="333333"/>
          <w:sz w:val="32"/>
          <w:szCs w:val="32"/>
          <w:shd w:val="clear" w:color="auto" w:fill="FFFFFF"/>
          <w:rtl/>
        </w:rPr>
        <w:t>يمكن تصنيف الجبال في الوطن العربيّ وِفقَ مجموعتَين رئيسيّتَين، هما:</w:t>
      </w:r>
    </w:p>
    <w:p w14:paraId="05780165" w14:textId="77777777" w:rsidR="002A0704" w:rsidRPr="002A0704" w:rsidRDefault="002A0704" w:rsidP="002A0704">
      <w:pPr>
        <w:pStyle w:val="ListParagraph"/>
        <w:numPr>
          <w:ilvl w:val="0"/>
          <w:numId w:val="2"/>
        </w:numPr>
        <w:rPr>
          <w:rFonts w:asciiTheme="majorBidi" w:hAnsiTheme="majorBidi" w:cstheme="majorBidi"/>
          <w:color w:val="333333"/>
          <w:sz w:val="32"/>
          <w:szCs w:val="32"/>
          <w:shd w:val="clear" w:color="auto" w:fill="FFFFFF"/>
          <w:rtl/>
        </w:rPr>
      </w:pPr>
      <w:r w:rsidRPr="002A0704">
        <w:rPr>
          <w:rFonts w:asciiTheme="majorBidi" w:hAnsiTheme="majorBidi" w:cstheme="majorBidi"/>
          <w:color w:val="333333"/>
          <w:sz w:val="32"/>
          <w:szCs w:val="32"/>
          <w:shd w:val="clear" w:color="auto" w:fill="FFFFFF"/>
          <w:rtl/>
        </w:rPr>
        <w:t xml:space="preserve">الجبال الالتوائيّة: وهي الجبال التي تأخذ شكلاً مُلتوِياً؛ نتيجة عمليّات الضغط الحاصلة في طبقات الأرض، وأهمّ هذه الجبال في الوطن العربيّ هي جبال الأطلس التي تَعبرُ الجزائرَ، والمغربَ، وتونس، حيث تتكوّن هذه الجبال من </w:t>
      </w:r>
      <w:r w:rsidRPr="002A0704">
        <w:rPr>
          <w:rFonts w:asciiTheme="majorBidi" w:hAnsiTheme="majorBidi" w:cstheme="majorBidi"/>
          <w:color w:val="333333"/>
          <w:sz w:val="32"/>
          <w:szCs w:val="32"/>
          <w:shd w:val="clear" w:color="auto" w:fill="FFFFFF"/>
          <w:rtl/>
        </w:rPr>
        <w:lastRenderedPageBreak/>
        <w:t xml:space="preserve">عدّة سلاسل جبليّة، مثل: جبال أطلس التلّ شمالاً، وجبال أطلس الصحراء جنوباً. </w:t>
      </w:r>
    </w:p>
    <w:p w14:paraId="37BBF7DF" w14:textId="17752731" w:rsidR="002A0704" w:rsidRDefault="002A0704" w:rsidP="002A0704">
      <w:pPr>
        <w:pStyle w:val="ListParagraph"/>
        <w:numPr>
          <w:ilvl w:val="0"/>
          <w:numId w:val="2"/>
        </w:numPr>
        <w:rPr>
          <w:rFonts w:asciiTheme="majorBidi" w:hAnsiTheme="majorBidi" w:cstheme="majorBidi"/>
          <w:color w:val="333333"/>
          <w:sz w:val="32"/>
          <w:szCs w:val="32"/>
          <w:shd w:val="clear" w:color="auto" w:fill="FFFFFF"/>
        </w:rPr>
      </w:pPr>
      <w:r w:rsidRPr="002A0704">
        <w:rPr>
          <w:rFonts w:asciiTheme="majorBidi" w:hAnsiTheme="majorBidi" w:cstheme="majorBidi"/>
          <w:color w:val="333333"/>
          <w:sz w:val="32"/>
          <w:szCs w:val="32"/>
          <w:shd w:val="clear" w:color="auto" w:fill="FFFFFF"/>
          <w:rtl/>
        </w:rPr>
        <w:t xml:space="preserve">الجبال الانكساريّة: وهي الجبال التي انكسرت (لم تلتوِ) عند تعرُّضها للضغط، حيث تتمثّلُ هذه الجبال في الوطن العربيّ بجبال البحر الأحمر، ومرتفعات اليمن، وجبال عسير والحجاز، وجبال الشام المُطِلّة على الساحل الشرقيّ للبحر الأبيض المُتوسِّط. </w:t>
      </w:r>
    </w:p>
    <w:p w14:paraId="046D3681" w14:textId="77777777" w:rsidR="002A0704" w:rsidRPr="002A0704" w:rsidRDefault="002A0704" w:rsidP="002A0704">
      <w:pPr>
        <w:pStyle w:val="ListParagraph"/>
        <w:rPr>
          <w:rFonts w:asciiTheme="majorBidi" w:hAnsiTheme="majorBidi" w:cstheme="majorBidi"/>
          <w:color w:val="333333"/>
          <w:sz w:val="32"/>
          <w:szCs w:val="32"/>
          <w:shd w:val="clear" w:color="auto" w:fill="FFFFFF"/>
          <w:rtl/>
        </w:rPr>
      </w:pPr>
    </w:p>
    <w:p w14:paraId="7EF60C0E" w14:textId="77777777" w:rsidR="002A0704" w:rsidRPr="002A0704" w:rsidRDefault="002A0704" w:rsidP="002A0704">
      <w:pPr>
        <w:rPr>
          <w:rFonts w:asciiTheme="majorBidi" w:hAnsiTheme="majorBidi" w:cstheme="majorBidi"/>
          <w:b/>
          <w:bCs/>
          <w:color w:val="333333"/>
          <w:sz w:val="32"/>
          <w:szCs w:val="32"/>
          <w:u w:val="single"/>
          <w:shd w:val="clear" w:color="auto" w:fill="FFFFFF"/>
          <w:rtl/>
        </w:rPr>
      </w:pPr>
      <w:r w:rsidRPr="002A0704">
        <w:rPr>
          <w:rFonts w:asciiTheme="majorBidi" w:hAnsiTheme="majorBidi" w:cstheme="majorBidi"/>
          <w:b/>
          <w:bCs/>
          <w:color w:val="333333"/>
          <w:sz w:val="32"/>
          <w:szCs w:val="32"/>
          <w:u w:val="single"/>
          <w:shd w:val="clear" w:color="auto" w:fill="FFFFFF"/>
          <w:rtl/>
        </w:rPr>
        <w:t>الهضاب</w:t>
      </w:r>
    </w:p>
    <w:p w14:paraId="7789274C" w14:textId="24CD6E33" w:rsidR="002A0704" w:rsidRPr="002A0704" w:rsidRDefault="002A0704" w:rsidP="002A0704">
      <w:pPr>
        <w:rPr>
          <w:rFonts w:asciiTheme="majorBidi" w:hAnsiTheme="majorBidi" w:cstheme="majorBidi"/>
          <w:color w:val="333333"/>
          <w:sz w:val="32"/>
          <w:szCs w:val="32"/>
          <w:shd w:val="clear" w:color="auto" w:fill="FFFFFF"/>
          <w:rtl/>
        </w:rPr>
      </w:pPr>
      <w:r w:rsidRPr="002A0704">
        <w:rPr>
          <w:rFonts w:asciiTheme="majorBidi" w:hAnsiTheme="majorBidi" w:cstheme="majorBidi"/>
          <w:color w:val="333333"/>
          <w:sz w:val="32"/>
          <w:szCs w:val="32"/>
          <w:shd w:val="clear" w:color="auto" w:fill="FFFFFF"/>
          <w:rtl/>
        </w:rPr>
        <w:t>تُمثِّلُ الهضاب أكثر مظاهر السطح وضوحاً في الوطن العربيّ، وهي تحتلُّ مساحات شاسعة في القارَّتين: الأفريقيّة، والآسيويّة؛ فمن الجانب الأفريقيّ، تنحدر الهضاب باتِّجاه البحر الأبيض المُتوسِّط، أمّا من الجانب الآسيويّ، فتنزل الهضاب بشكل تدريجيّ باتِّجاه وادي نهر الفُرات، والخليج العربيّ، علماً بأنّ الهضاب تضمُّ عدداً من المظاهر الطبيعيّة، مثل:</w:t>
      </w:r>
    </w:p>
    <w:p w14:paraId="1B078B40" w14:textId="77777777" w:rsidR="002A0704" w:rsidRPr="002A0704" w:rsidRDefault="002A0704" w:rsidP="002A0704">
      <w:pPr>
        <w:pStyle w:val="ListParagraph"/>
        <w:numPr>
          <w:ilvl w:val="0"/>
          <w:numId w:val="3"/>
        </w:numPr>
        <w:rPr>
          <w:rFonts w:asciiTheme="majorBidi" w:hAnsiTheme="majorBidi" w:cstheme="majorBidi"/>
          <w:color w:val="333333"/>
          <w:sz w:val="32"/>
          <w:szCs w:val="32"/>
          <w:shd w:val="clear" w:color="auto" w:fill="FFFFFF"/>
          <w:rtl/>
        </w:rPr>
      </w:pPr>
      <w:r w:rsidRPr="002A0704">
        <w:rPr>
          <w:rFonts w:asciiTheme="majorBidi" w:hAnsiTheme="majorBidi" w:cstheme="majorBidi"/>
          <w:color w:val="333333"/>
          <w:sz w:val="32"/>
          <w:szCs w:val="32"/>
          <w:shd w:val="clear" w:color="auto" w:fill="FFFFFF"/>
          <w:rtl/>
        </w:rPr>
        <w:t xml:space="preserve">المناطق المُنخفِضة والمُغلَقة، ومنها: منخفض الحبانية في العراق، ومنخفض القطارة في مصر. </w:t>
      </w:r>
    </w:p>
    <w:p w14:paraId="4152B009" w14:textId="77777777" w:rsidR="002A0704" w:rsidRPr="002A0704" w:rsidRDefault="002A0704" w:rsidP="002A0704">
      <w:pPr>
        <w:pStyle w:val="ListParagraph"/>
        <w:numPr>
          <w:ilvl w:val="0"/>
          <w:numId w:val="3"/>
        </w:numPr>
        <w:rPr>
          <w:rFonts w:asciiTheme="majorBidi" w:hAnsiTheme="majorBidi" w:cstheme="majorBidi"/>
          <w:color w:val="333333"/>
          <w:sz w:val="32"/>
          <w:szCs w:val="32"/>
          <w:shd w:val="clear" w:color="auto" w:fill="FFFFFF"/>
          <w:rtl/>
        </w:rPr>
      </w:pPr>
      <w:r w:rsidRPr="002A0704">
        <w:rPr>
          <w:rFonts w:asciiTheme="majorBidi" w:hAnsiTheme="majorBidi" w:cstheme="majorBidi"/>
          <w:color w:val="333333"/>
          <w:sz w:val="32"/>
          <w:szCs w:val="32"/>
          <w:shd w:val="clear" w:color="auto" w:fill="FFFFFF"/>
          <w:rtl/>
        </w:rPr>
        <w:t xml:space="preserve">الأودية، ومنها: وادي حوران، ووادي العريش، ووادي قنا، ووادي الدواسر. </w:t>
      </w:r>
    </w:p>
    <w:p w14:paraId="2FB085F8" w14:textId="77777777" w:rsidR="002A0704" w:rsidRPr="002A0704" w:rsidRDefault="002A0704" w:rsidP="002A0704">
      <w:pPr>
        <w:pStyle w:val="ListParagraph"/>
        <w:numPr>
          <w:ilvl w:val="0"/>
          <w:numId w:val="3"/>
        </w:numPr>
        <w:rPr>
          <w:rFonts w:asciiTheme="majorBidi" w:hAnsiTheme="majorBidi" w:cstheme="majorBidi"/>
          <w:color w:val="333333"/>
          <w:sz w:val="32"/>
          <w:szCs w:val="32"/>
          <w:shd w:val="clear" w:color="auto" w:fill="FFFFFF"/>
          <w:rtl/>
        </w:rPr>
      </w:pPr>
      <w:r w:rsidRPr="002A0704">
        <w:rPr>
          <w:rFonts w:asciiTheme="majorBidi" w:hAnsiTheme="majorBidi" w:cstheme="majorBidi"/>
          <w:color w:val="333333"/>
          <w:sz w:val="32"/>
          <w:szCs w:val="32"/>
          <w:shd w:val="clear" w:color="auto" w:fill="FFFFFF"/>
          <w:rtl/>
        </w:rPr>
        <w:t xml:space="preserve">الكُثبان الرملية، وتُعرَف أيضاً ببحار الرمال. </w:t>
      </w:r>
    </w:p>
    <w:p w14:paraId="54EC64E4" w14:textId="77777777" w:rsidR="002A0704" w:rsidRDefault="002A0704" w:rsidP="002A0704">
      <w:pPr>
        <w:pStyle w:val="ListParagraph"/>
        <w:numPr>
          <w:ilvl w:val="0"/>
          <w:numId w:val="3"/>
        </w:numPr>
        <w:rPr>
          <w:rFonts w:asciiTheme="majorBidi" w:hAnsiTheme="majorBidi" w:cstheme="majorBidi"/>
          <w:color w:val="333333"/>
          <w:sz w:val="32"/>
          <w:szCs w:val="32"/>
          <w:shd w:val="clear" w:color="auto" w:fill="FFFFFF"/>
        </w:rPr>
      </w:pPr>
      <w:r w:rsidRPr="002A0704">
        <w:rPr>
          <w:rFonts w:asciiTheme="majorBidi" w:hAnsiTheme="majorBidi" w:cstheme="majorBidi"/>
          <w:color w:val="333333"/>
          <w:sz w:val="32"/>
          <w:szCs w:val="32"/>
          <w:shd w:val="clear" w:color="auto" w:fill="FFFFFF"/>
          <w:rtl/>
        </w:rPr>
        <w:t>السهول المنبسطة، ومنها: أرضُ الجزيرة المُمتَدّة بين دجلة، والفرات.</w:t>
      </w:r>
    </w:p>
    <w:p w14:paraId="1C92A8B7" w14:textId="280EA569" w:rsidR="002A0704" w:rsidRPr="002A0704" w:rsidRDefault="002A0704" w:rsidP="002A0704">
      <w:pPr>
        <w:pStyle w:val="ListParagraph"/>
        <w:numPr>
          <w:ilvl w:val="0"/>
          <w:numId w:val="3"/>
        </w:numPr>
        <w:rPr>
          <w:rFonts w:asciiTheme="majorBidi" w:hAnsiTheme="majorBidi" w:cstheme="majorBidi"/>
          <w:color w:val="333333"/>
          <w:sz w:val="32"/>
          <w:szCs w:val="32"/>
          <w:shd w:val="clear" w:color="auto" w:fill="FFFFFF"/>
        </w:rPr>
      </w:pPr>
      <w:r w:rsidRPr="002A0704">
        <w:rPr>
          <w:rFonts w:asciiTheme="majorBidi" w:hAnsiTheme="majorBidi" w:cstheme="majorBidi"/>
          <w:color w:val="333333"/>
          <w:sz w:val="32"/>
          <w:szCs w:val="32"/>
          <w:shd w:val="clear" w:color="auto" w:fill="FFFFFF"/>
          <w:rtl/>
        </w:rPr>
        <w:t>مرتفعات جبلية، ومنها: مرتفعات تيبستي الليبيّة الموجودة في الجزء الجنوبيّ من الوطن العربيّ في القارّة الأفريقيّة</w:t>
      </w:r>
      <w:r w:rsidRPr="002A0704">
        <w:rPr>
          <w:rFonts w:asciiTheme="majorBidi" w:hAnsiTheme="majorBidi" w:cstheme="majorBidi"/>
          <w:color w:val="333333"/>
          <w:sz w:val="32"/>
          <w:szCs w:val="32"/>
          <w:shd w:val="clear" w:color="auto" w:fill="FFFFFF"/>
        </w:rPr>
        <w:t>.</w:t>
      </w:r>
      <w:r w:rsidRPr="002A0704">
        <w:rPr>
          <w:rFonts w:ascii="Arial" w:hAnsi="Arial" w:cs="Arial"/>
          <w:color w:val="333333"/>
        </w:rPr>
        <w:br/>
      </w:r>
      <w:r w:rsidRPr="002A0704">
        <w:rPr>
          <w:rFonts w:ascii="Arial" w:hAnsi="Arial" w:cs="Arial"/>
          <w:color w:val="333333"/>
        </w:rPr>
        <w:br/>
      </w:r>
    </w:p>
    <w:sectPr w:rsidR="002A0704" w:rsidRPr="002A0704" w:rsidSect="00F11AD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395823"/>
    <w:multiLevelType w:val="hybridMultilevel"/>
    <w:tmpl w:val="6FD6D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F1D72"/>
    <w:multiLevelType w:val="hybridMultilevel"/>
    <w:tmpl w:val="B240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8B6DA4"/>
    <w:multiLevelType w:val="hybridMultilevel"/>
    <w:tmpl w:val="234A4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704"/>
    <w:rsid w:val="00141B70"/>
    <w:rsid w:val="002A0704"/>
    <w:rsid w:val="00F11A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6A776"/>
  <w15:chartTrackingRefBased/>
  <w15:docId w15:val="{C41852C1-8B22-4490-8AAC-8FDE4B6B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2A0704"/>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070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A0704"/>
    <w:rPr>
      <w:color w:val="0000FF"/>
      <w:u w:val="single"/>
    </w:rPr>
  </w:style>
  <w:style w:type="paragraph" w:styleId="ListParagraph">
    <w:name w:val="List Paragraph"/>
    <w:basedOn w:val="Normal"/>
    <w:uiPriority w:val="34"/>
    <w:qFormat/>
    <w:rsid w:val="002A0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40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Sondos</dc:creator>
  <cp:keywords/>
  <dc:description/>
  <cp:lastModifiedBy>Sondos</cp:lastModifiedBy>
  <cp:revision>1</cp:revision>
  <dcterms:created xsi:type="dcterms:W3CDTF">2020-11-28T13:26:00Z</dcterms:created>
  <dcterms:modified xsi:type="dcterms:W3CDTF">2020-11-28T13:30:00Z</dcterms:modified>
</cp:coreProperties>
</file>