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7A7059" w:rsidRDefault="00F01B58" w:rsidP="007A7059">
      <w:pPr>
        <w:jc w:val="center"/>
        <w:rPr>
          <w:rFonts w:ascii="Dubai" w:hAnsi="Dubai" w:cs="Dubai" w:hint="cs"/>
          <w:color w:val="FF0000"/>
          <w:sz w:val="36"/>
          <w:szCs w:val="36"/>
          <w:rtl/>
        </w:rPr>
      </w:pPr>
      <w:r w:rsidRPr="007A7059">
        <w:rPr>
          <w:rFonts w:ascii="Dubai" w:hAnsi="Dubai" w:cs="Dubai" w:hint="cs"/>
          <w:color w:val="FF0000"/>
          <w:sz w:val="36"/>
          <w:szCs w:val="36"/>
          <w:rtl/>
        </w:rPr>
        <w:t xml:space="preserve">شوكيات </w:t>
      </w:r>
      <w:r w:rsidR="007A7059" w:rsidRPr="007A7059">
        <w:rPr>
          <w:rFonts w:ascii="Dubai" w:hAnsi="Dubai" w:cs="Dubai" w:hint="cs"/>
          <w:color w:val="FF0000"/>
          <w:sz w:val="36"/>
          <w:szCs w:val="36"/>
          <w:rtl/>
        </w:rPr>
        <w:t>الجلد</w:t>
      </w:r>
    </w:p>
    <w:p w:rsidR="00F01B58" w:rsidRDefault="00F01B58" w:rsidP="00F01B58">
      <w:pPr>
        <w:jc w:val="center"/>
        <w:rPr>
          <w:rFonts w:ascii="Dubai" w:hAnsi="Dubai" w:cs="Dubai"/>
          <w:sz w:val="32"/>
          <w:szCs w:val="32"/>
          <w:rtl/>
        </w:rPr>
      </w:pPr>
      <w:r>
        <w:rPr>
          <w:rFonts w:ascii="Dubai" w:hAnsi="Dubai" w:cs="Dubai"/>
          <w:noProof/>
          <w:sz w:val="32"/>
          <w:szCs w:val="32"/>
          <w:rtl/>
        </w:rPr>
        <w:drawing>
          <wp:inline distT="0" distB="0" distL="0" distR="0">
            <wp:extent cx="4265579" cy="3199184"/>
            <wp:effectExtent l="0" t="0" r="1905" b="127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fish-feel_646_1_1551908646.jpg"/>
                    <pic:cNvPicPr/>
                  </pic:nvPicPr>
                  <pic:blipFill>
                    <a:blip r:embed="rId5">
                      <a:extLst>
                        <a:ext uri="{28A0092B-C50C-407E-A947-70E740481C1C}">
                          <a14:useLocalDpi xmlns:a14="http://schemas.microsoft.com/office/drawing/2010/main" val="0"/>
                        </a:ext>
                      </a:extLst>
                    </a:blip>
                    <a:stretch>
                      <a:fillRect/>
                    </a:stretch>
                  </pic:blipFill>
                  <pic:spPr>
                    <a:xfrm>
                      <a:off x="0" y="0"/>
                      <a:ext cx="4272862" cy="3204647"/>
                    </a:xfrm>
                    <a:prstGeom prst="rect">
                      <a:avLst/>
                    </a:prstGeom>
                  </pic:spPr>
                </pic:pic>
              </a:graphicData>
            </a:graphic>
          </wp:inline>
        </w:drawing>
      </w:r>
    </w:p>
    <w:p w:rsidR="00064EA2" w:rsidRPr="00064EA2" w:rsidRDefault="00F01B58" w:rsidP="00064EA2">
      <w:pPr>
        <w:rPr>
          <w:rFonts w:ascii="Dubai" w:hAnsi="Dubai" w:cs="Dubai"/>
          <w:sz w:val="32"/>
          <w:szCs w:val="32"/>
          <w:rtl/>
        </w:rPr>
      </w:pPr>
      <w:r w:rsidRPr="00F01B58">
        <w:rPr>
          <w:rFonts w:ascii="Dubai" w:hAnsi="Dubai" w:cs="Dubai"/>
          <w:sz w:val="32"/>
          <w:szCs w:val="32"/>
          <w:rtl/>
        </w:rPr>
        <w:t>يشترك جميع أفراد عائلة الشوكيات بأنها تعيش في البحار بالقرب من الشو</w:t>
      </w:r>
      <w:r>
        <w:rPr>
          <w:rFonts w:ascii="Dubai" w:hAnsi="Dubai" w:cs="Dubai"/>
          <w:sz w:val="32"/>
          <w:szCs w:val="32"/>
          <w:rtl/>
        </w:rPr>
        <w:t>اطئ، كما أنها تمتاز ببطء حركتها</w:t>
      </w:r>
      <w:r w:rsidRPr="00F01B58">
        <w:rPr>
          <w:rFonts w:ascii="Dubai" w:hAnsi="Dubai" w:cs="Dubai"/>
          <w:sz w:val="32"/>
          <w:szCs w:val="32"/>
          <w:rtl/>
        </w:rPr>
        <w:t xml:space="preserve"> وسهولة تمييزها ومعرفتها عن غيرها من الكائنات الحية؛ نظراً لما تتمتع به من جلد شوكي على جسمها الخارجي</w:t>
      </w:r>
      <w:r w:rsidR="00064EA2">
        <w:rPr>
          <w:rFonts w:ascii="Dubai" w:hAnsi="Dubai" w:cs="Dubai"/>
          <w:sz w:val="32"/>
          <w:szCs w:val="32"/>
          <w:rtl/>
        </w:rPr>
        <w:br/>
      </w:r>
      <w:r w:rsidR="00064EA2" w:rsidRPr="00064EA2">
        <w:rPr>
          <w:rFonts w:ascii="Dubai" w:hAnsi="Dubai" w:cs="Dubai"/>
          <w:sz w:val="32"/>
          <w:szCs w:val="32"/>
          <w:rtl/>
        </w:rPr>
        <w:t>يُطلق على هذه الشعبة الحيوانية عدة مسميّات من بينها:</w:t>
      </w:r>
    </w:p>
    <w:p w:rsidR="00F01B58" w:rsidRDefault="00064EA2" w:rsidP="00064EA2">
      <w:pPr>
        <w:rPr>
          <w:rFonts w:ascii="Dubai" w:hAnsi="Dubai" w:cs="Dubai"/>
          <w:sz w:val="32"/>
          <w:szCs w:val="32"/>
          <w:rtl/>
        </w:rPr>
      </w:pPr>
      <w:r w:rsidRPr="00064EA2">
        <w:rPr>
          <w:rFonts w:ascii="Dubai" w:hAnsi="Dubai" w:cs="Dubai"/>
          <w:sz w:val="32"/>
          <w:szCs w:val="32"/>
          <w:rtl/>
        </w:rPr>
        <w:t>شوكيات الجلد والقنفذيات الجلد وتستطيع العيش حت</w:t>
      </w:r>
      <w:r>
        <w:rPr>
          <w:rFonts w:ascii="Dubai" w:hAnsi="Dubai" w:cs="Dubai"/>
          <w:sz w:val="32"/>
          <w:szCs w:val="32"/>
          <w:rtl/>
        </w:rPr>
        <w:t>ى أعماق تصل إلى 3600م تحت البحر</w:t>
      </w:r>
      <w:r w:rsidRPr="00064EA2">
        <w:rPr>
          <w:rFonts w:ascii="Dubai" w:hAnsi="Dubai" w:cs="Dubai"/>
          <w:sz w:val="32"/>
          <w:szCs w:val="32"/>
          <w:rtl/>
        </w:rPr>
        <w:t xml:space="preserve"> ويعود تاريخ اكتشافها والتعرف عليها إلى العصور القديمة ويعود الفضل لأرسطو بوصفه القنفذ البحري لأول مرة، ويندرج تحتها أكثر من ألفي نوع من الحيوانات المنقرضة التي أصبحت بمثابة مستحدثات من أصل 6000 نوع، ومن أبرز الأمثلة على شوكيات الجلد هي نجم البحر وقنافذ البحر وخيار البحر والنجوم الهشة، إذ تمتاز بامتلاكها هيكلاً عظمياً داخلياً، وتمثل الأشواك الموجودة على جسمها من الخارج جزءاً من الهيكل</w:t>
      </w:r>
      <w:r>
        <w:rPr>
          <w:rFonts w:ascii="Dubai" w:hAnsi="Dubai" w:cs="Dubai"/>
          <w:sz w:val="32"/>
          <w:szCs w:val="32"/>
          <w:rtl/>
        </w:rPr>
        <w:br/>
      </w:r>
      <w:r w:rsidRPr="00064EA2">
        <w:rPr>
          <w:rFonts w:ascii="Dubai" w:hAnsi="Dubai" w:cs="Dubai"/>
          <w:sz w:val="32"/>
          <w:szCs w:val="32"/>
          <w:rtl/>
        </w:rPr>
        <w:t xml:space="preserve">تمتاز شوكيات الجلد بأنها متوسطة الحجم إجمالاً، إذ يصل حجم أكبر نجم </w:t>
      </w:r>
      <w:r w:rsidRPr="00064EA2">
        <w:rPr>
          <w:rFonts w:ascii="Dubai" w:hAnsi="Dubai" w:cs="Dubai"/>
          <w:sz w:val="32"/>
          <w:szCs w:val="32"/>
          <w:rtl/>
        </w:rPr>
        <w:lastRenderedPageBreak/>
        <w:t xml:space="preserve">بحري إلى ثمانين </w:t>
      </w:r>
      <w:r w:rsidRPr="00064EA2">
        <w:rPr>
          <w:rFonts w:ascii="Dubai" w:hAnsi="Dubai" w:cs="Dubai" w:hint="cs"/>
          <w:sz w:val="32"/>
          <w:szCs w:val="32"/>
          <w:rtl/>
        </w:rPr>
        <w:t>سنتيمترا</w:t>
      </w:r>
      <w:r>
        <w:rPr>
          <w:rFonts w:ascii="Dubai" w:hAnsi="Dubai" w:cs="Dubai" w:hint="cs"/>
          <w:sz w:val="32"/>
          <w:szCs w:val="32"/>
          <w:rtl/>
        </w:rPr>
        <w:t>ً</w:t>
      </w:r>
      <w:r w:rsidRPr="00064EA2">
        <w:rPr>
          <w:rFonts w:ascii="Dubai" w:hAnsi="Dubai" w:cs="Dubai"/>
          <w:sz w:val="32"/>
          <w:szCs w:val="32"/>
          <w:rtl/>
        </w:rPr>
        <w:t xml:space="preserve"> كحد أقصى، ويمكن لشوكيات الجلد العيش بشكل حر</w:t>
      </w:r>
    </w:p>
    <w:p w:rsidR="00064EA2" w:rsidRDefault="00064EA2" w:rsidP="00064EA2">
      <w:pPr>
        <w:jc w:val="center"/>
        <w:rPr>
          <w:rFonts w:ascii="Dubai" w:hAnsi="Dubai" w:cs="Dubai"/>
          <w:sz w:val="32"/>
          <w:szCs w:val="32"/>
          <w:rtl/>
        </w:rPr>
      </w:pPr>
      <w:r>
        <w:rPr>
          <w:rFonts w:ascii="Dubai" w:hAnsi="Dubai" w:cs="Dubai"/>
          <w:noProof/>
          <w:sz w:val="32"/>
          <w:szCs w:val="32"/>
          <w:rtl/>
        </w:rPr>
        <w:drawing>
          <wp:inline distT="0" distB="0" distL="0" distR="0">
            <wp:extent cx="2237362" cy="2021001"/>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3.png"/>
                    <pic:cNvPicPr/>
                  </pic:nvPicPr>
                  <pic:blipFill>
                    <a:blip r:embed="rId6">
                      <a:extLst>
                        <a:ext uri="{28A0092B-C50C-407E-A947-70E740481C1C}">
                          <a14:useLocalDpi xmlns:a14="http://schemas.microsoft.com/office/drawing/2010/main" val="0"/>
                        </a:ext>
                      </a:extLst>
                    </a:blip>
                    <a:stretch>
                      <a:fillRect/>
                    </a:stretch>
                  </pic:blipFill>
                  <pic:spPr>
                    <a:xfrm>
                      <a:off x="0" y="0"/>
                      <a:ext cx="2247908" cy="2030527"/>
                    </a:xfrm>
                    <a:prstGeom prst="rect">
                      <a:avLst/>
                    </a:prstGeom>
                  </pic:spPr>
                </pic:pic>
              </a:graphicData>
            </a:graphic>
          </wp:inline>
        </w:drawing>
      </w:r>
    </w:p>
    <w:p w:rsidR="00064EA2" w:rsidRDefault="00064EA2" w:rsidP="00064EA2">
      <w:pPr>
        <w:rPr>
          <w:rFonts w:ascii="Dubai" w:hAnsi="Dubai" w:cs="Dubai"/>
          <w:sz w:val="32"/>
          <w:szCs w:val="32"/>
          <w:rtl/>
        </w:rPr>
      </w:pPr>
      <w:r w:rsidRPr="007A7059">
        <w:rPr>
          <w:rFonts w:ascii="Dubai" w:hAnsi="Dubai" w:cs="Dubai" w:hint="cs"/>
          <w:color w:val="92D050"/>
          <w:sz w:val="32"/>
          <w:szCs w:val="32"/>
          <w:rtl/>
        </w:rPr>
        <w:t>خصائص شوكيات الجلد:</w:t>
      </w:r>
      <w:r>
        <w:rPr>
          <w:rFonts w:ascii="Dubai" w:hAnsi="Dubai" w:cs="Dubai"/>
          <w:sz w:val="32"/>
          <w:szCs w:val="32"/>
          <w:rtl/>
        </w:rPr>
        <w:br/>
      </w:r>
      <w:r w:rsidRPr="00064EA2">
        <w:rPr>
          <w:rFonts w:ascii="Dubai" w:hAnsi="Dubai" w:cs="Dubai"/>
          <w:sz w:val="32"/>
          <w:szCs w:val="32"/>
          <w:rtl/>
        </w:rPr>
        <w:t>تمتاز شوكيات الجلد عن غيرها من الكائنات الحية بعدد من الخصائص التي تنفرد بها عن غيرها من الكائنات الحية الأخرى ومنها:</w:t>
      </w:r>
    </w:p>
    <w:p w:rsidR="00064EA2" w:rsidRPr="00064EA2" w:rsidRDefault="00064EA2" w:rsidP="00064EA2">
      <w:pPr>
        <w:pStyle w:val="a3"/>
        <w:numPr>
          <w:ilvl w:val="0"/>
          <w:numId w:val="1"/>
        </w:numPr>
        <w:rPr>
          <w:rFonts w:ascii="Dubai" w:hAnsi="Dubai" w:cs="Dubai"/>
          <w:sz w:val="32"/>
          <w:szCs w:val="32"/>
          <w:rtl/>
        </w:rPr>
      </w:pPr>
      <w:r w:rsidRPr="00064EA2">
        <w:rPr>
          <w:rFonts w:ascii="Dubai" w:hAnsi="Dubai" w:cs="Dubai"/>
          <w:sz w:val="32"/>
          <w:szCs w:val="32"/>
          <w:rtl/>
        </w:rPr>
        <w:t>تمتلك جهازاً هيكلياً داخلياً يتخذ الصفائح الكلسيّة يكسوها مادة تشبه الجل السميك</w:t>
      </w:r>
    </w:p>
    <w:p w:rsidR="00064EA2" w:rsidRPr="00064EA2" w:rsidRDefault="00064EA2" w:rsidP="00064EA2">
      <w:pPr>
        <w:pStyle w:val="a3"/>
        <w:numPr>
          <w:ilvl w:val="0"/>
          <w:numId w:val="1"/>
        </w:numPr>
        <w:rPr>
          <w:rFonts w:ascii="Dubai" w:hAnsi="Dubai" w:cs="Dubai"/>
          <w:sz w:val="32"/>
          <w:szCs w:val="32"/>
          <w:rtl/>
        </w:rPr>
      </w:pPr>
      <w:r w:rsidRPr="00064EA2">
        <w:rPr>
          <w:rFonts w:ascii="Dubai" w:hAnsi="Dubai" w:cs="Dubai"/>
          <w:sz w:val="32"/>
          <w:szCs w:val="32"/>
          <w:rtl/>
        </w:rPr>
        <w:t>تمتاز بوجود جهاز دوراني مائي</w:t>
      </w:r>
    </w:p>
    <w:p w:rsidR="00064EA2" w:rsidRPr="00064EA2" w:rsidRDefault="00064EA2" w:rsidP="00064EA2">
      <w:pPr>
        <w:pStyle w:val="a3"/>
        <w:numPr>
          <w:ilvl w:val="0"/>
          <w:numId w:val="1"/>
        </w:numPr>
        <w:rPr>
          <w:rFonts w:ascii="Dubai" w:hAnsi="Dubai" w:cs="Dubai"/>
          <w:sz w:val="32"/>
          <w:szCs w:val="32"/>
          <w:rtl/>
        </w:rPr>
      </w:pPr>
      <w:r w:rsidRPr="00064EA2">
        <w:rPr>
          <w:rFonts w:ascii="Dubai" w:hAnsi="Dubai" w:cs="Dubai"/>
          <w:sz w:val="32"/>
          <w:szCs w:val="32"/>
          <w:rtl/>
        </w:rPr>
        <w:t>تفتقر للأجهزة البولية أو الإخراجية</w:t>
      </w:r>
    </w:p>
    <w:p w:rsidR="00064EA2" w:rsidRPr="00064EA2" w:rsidRDefault="00064EA2" w:rsidP="00064EA2">
      <w:pPr>
        <w:pStyle w:val="a3"/>
        <w:numPr>
          <w:ilvl w:val="0"/>
          <w:numId w:val="1"/>
        </w:numPr>
        <w:rPr>
          <w:rFonts w:ascii="Dubai" w:hAnsi="Dubai" w:cs="Dubai"/>
          <w:sz w:val="32"/>
          <w:szCs w:val="32"/>
          <w:rtl/>
        </w:rPr>
      </w:pPr>
      <w:r w:rsidRPr="00064EA2">
        <w:rPr>
          <w:rFonts w:ascii="Dubai" w:hAnsi="Dubai" w:cs="Dubai"/>
          <w:sz w:val="32"/>
          <w:szCs w:val="32"/>
          <w:rtl/>
        </w:rPr>
        <w:t>تصنّف من ذوات الجنس المنفصل</w:t>
      </w:r>
    </w:p>
    <w:p w:rsidR="00064EA2" w:rsidRPr="00064EA2" w:rsidRDefault="00064EA2" w:rsidP="00064EA2">
      <w:pPr>
        <w:pStyle w:val="a3"/>
        <w:numPr>
          <w:ilvl w:val="0"/>
          <w:numId w:val="1"/>
        </w:numPr>
        <w:rPr>
          <w:rFonts w:ascii="Dubai" w:hAnsi="Dubai" w:cs="Dubai"/>
          <w:sz w:val="32"/>
          <w:szCs w:val="32"/>
          <w:rtl/>
        </w:rPr>
      </w:pPr>
      <w:r w:rsidRPr="00064EA2">
        <w:rPr>
          <w:rFonts w:ascii="Dubai" w:hAnsi="Dubai" w:cs="Dubai"/>
          <w:sz w:val="32"/>
          <w:szCs w:val="32"/>
          <w:rtl/>
        </w:rPr>
        <w:t>تعتمد على الخياشيم والأقدام الأنبوبية للقيام بعملية التنفس</w:t>
      </w:r>
    </w:p>
    <w:p w:rsidR="00064EA2" w:rsidRDefault="00064EA2" w:rsidP="00064EA2">
      <w:pPr>
        <w:pStyle w:val="a3"/>
        <w:numPr>
          <w:ilvl w:val="0"/>
          <w:numId w:val="1"/>
        </w:numPr>
        <w:rPr>
          <w:rFonts w:ascii="Dubai" w:hAnsi="Dubai" w:cs="Dubai"/>
          <w:sz w:val="32"/>
          <w:szCs w:val="32"/>
        </w:rPr>
      </w:pPr>
      <w:r w:rsidRPr="00064EA2">
        <w:rPr>
          <w:rFonts w:ascii="Dubai" w:hAnsi="Dubai" w:cs="Dubai"/>
          <w:sz w:val="32"/>
          <w:szCs w:val="32"/>
          <w:rtl/>
        </w:rPr>
        <w:t>يتمركز جهازها العصبي حول منطقة الفم والأعصاب الشعاعيّة</w:t>
      </w:r>
    </w:p>
    <w:p w:rsidR="00064EA2" w:rsidRDefault="00064EA2" w:rsidP="00064EA2">
      <w:pPr>
        <w:rPr>
          <w:rFonts w:ascii="Dubai" w:hAnsi="Dubai" w:cs="Dubai"/>
          <w:sz w:val="32"/>
          <w:szCs w:val="32"/>
          <w:rtl/>
        </w:rPr>
      </w:pPr>
      <w:r w:rsidRPr="007A7059">
        <w:rPr>
          <w:rFonts w:ascii="Dubai" w:hAnsi="Dubai" w:cs="Dubai" w:hint="cs"/>
          <w:color w:val="92D050"/>
          <w:sz w:val="32"/>
          <w:szCs w:val="32"/>
          <w:rtl/>
        </w:rPr>
        <w:t>التكاثر:</w:t>
      </w:r>
      <w:r>
        <w:rPr>
          <w:rFonts w:ascii="Dubai" w:hAnsi="Dubai" w:cs="Dubai"/>
          <w:sz w:val="32"/>
          <w:szCs w:val="32"/>
          <w:rtl/>
        </w:rPr>
        <w:br/>
      </w:r>
      <w:r w:rsidRPr="00064EA2">
        <w:rPr>
          <w:rFonts w:ascii="Dubai" w:hAnsi="Dubai" w:cs="Dubai"/>
          <w:sz w:val="32"/>
          <w:szCs w:val="32"/>
          <w:rtl/>
        </w:rPr>
        <w:t xml:space="preserve">تصنف القنفذيات الجلد ضمن الكائنات الحية التي تتكاثر بالبيض، إذ ينتج عن عملية التفقيس يرقا لها القدرة على السباحة بشكل حر، وتبدأ بالنمو بشكل تدريجي حتى تصبح كائناً مكتمل الأطوار له أشكال إشعاعية، وتمتلك هذه الكائنات فتحات تناسلية، تتموضع في أسفل الذراع عند نجوم البحر </w:t>
      </w:r>
      <w:r w:rsidRPr="00064EA2">
        <w:rPr>
          <w:rFonts w:ascii="Dubai" w:hAnsi="Dubai" w:cs="Dubai"/>
          <w:sz w:val="32"/>
          <w:szCs w:val="32"/>
          <w:rtl/>
        </w:rPr>
        <w:lastRenderedPageBreak/>
        <w:t>وأفعوانيات الأذناب، ومن الجدير بالذكر فإن هناك نوعاً من الشوكيات الجلد يتكاثر بطريقة لا جنسيّة، إذ يحدث ذلك عند تعرض نجم البحر لبتر أحد أذرعه</w:t>
      </w:r>
    </w:p>
    <w:p w:rsidR="007A7059" w:rsidRDefault="007A7059" w:rsidP="007A7059">
      <w:pPr>
        <w:jc w:val="center"/>
        <w:rPr>
          <w:rFonts w:ascii="Dubai" w:hAnsi="Dubai" w:cs="Dubai"/>
          <w:sz w:val="32"/>
          <w:szCs w:val="32"/>
          <w:rtl/>
        </w:rPr>
      </w:pPr>
      <w:r>
        <w:rPr>
          <w:rFonts w:ascii="Dubai" w:hAnsi="Dubai" w:cs="Dubai"/>
          <w:noProof/>
          <w:sz w:val="32"/>
          <w:szCs w:val="32"/>
          <w:rtl/>
        </w:rPr>
        <w:drawing>
          <wp:inline distT="0" distB="0" distL="0" distR="0">
            <wp:extent cx="2796702" cy="1715166"/>
            <wp:effectExtent l="0" t="0" r="381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2809366" cy="1722932"/>
                    </a:xfrm>
                    <a:prstGeom prst="rect">
                      <a:avLst/>
                    </a:prstGeom>
                  </pic:spPr>
                </pic:pic>
              </a:graphicData>
            </a:graphic>
          </wp:inline>
        </w:drawing>
      </w:r>
    </w:p>
    <w:p w:rsidR="007A7059" w:rsidRDefault="007A7059" w:rsidP="00064EA2">
      <w:pPr>
        <w:rPr>
          <w:rFonts w:ascii="Dubai" w:hAnsi="Dubai" w:cs="Dubai"/>
          <w:sz w:val="32"/>
          <w:szCs w:val="32"/>
          <w:rtl/>
        </w:rPr>
      </w:pPr>
      <w:bookmarkStart w:id="0" w:name="_GoBack"/>
      <w:r w:rsidRPr="007A7059">
        <w:rPr>
          <w:rFonts w:ascii="Dubai" w:hAnsi="Dubai" w:cs="Dubai" w:hint="cs"/>
          <w:color w:val="92D050"/>
          <w:sz w:val="32"/>
          <w:szCs w:val="32"/>
          <w:rtl/>
        </w:rPr>
        <w:t>التصنيفات:</w:t>
      </w:r>
      <w:bookmarkEnd w:id="0"/>
      <w:r>
        <w:rPr>
          <w:rFonts w:ascii="Dubai" w:hAnsi="Dubai" w:cs="Dubai"/>
          <w:sz w:val="32"/>
          <w:szCs w:val="32"/>
          <w:rtl/>
        </w:rPr>
        <w:br/>
      </w:r>
      <w:r w:rsidRPr="007A7059">
        <w:rPr>
          <w:rFonts w:ascii="Dubai" w:hAnsi="Dubai" w:cs="Dubai"/>
          <w:sz w:val="32"/>
          <w:szCs w:val="32"/>
          <w:rtl/>
        </w:rPr>
        <w:t>تنشطر عائلة شوكيات الجلد إلى عدة طوائف أساسية، وهي:</w:t>
      </w:r>
    </w:p>
    <w:p w:rsidR="007A7059" w:rsidRPr="007A7059" w:rsidRDefault="007A7059" w:rsidP="007A7059">
      <w:pPr>
        <w:pStyle w:val="a3"/>
        <w:numPr>
          <w:ilvl w:val="0"/>
          <w:numId w:val="2"/>
        </w:numPr>
        <w:rPr>
          <w:rFonts w:ascii="Dubai" w:hAnsi="Dubai" w:cs="Dubai"/>
          <w:sz w:val="32"/>
          <w:szCs w:val="32"/>
          <w:rtl/>
        </w:rPr>
      </w:pPr>
      <w:r w:rsidRPr="007A7059">
        <w:rPr>
          <w:rFonts w:ascii="Dubai" w:hAnsi="Dubai" w:cs="Dubai"/>
          <w:sz w:val="32"/>
          <w:szCs w:val="32"/>
          <w:rtl/>
        </w:rPr>
        <w:t>طائفة الخيارات: يتخذ أفراد هذه العائلة شكلاً قريباً من شكل الخيار وتتواجد غالباً في أعماق البحار بالقرب من الصخور أو الحفر الرملية أو الطينية، وتمتاز بافتقارها للأذرع والأشواك، ولها جسم عضلي سميك، ومن الأمثلة عليها خيار البحر</w:t>
      </w:r>
    </w:p>
    <w:p w:rsidR="007A7059" w:rsidRPr="007A7059" w:rsidRDefault="007A7059" w:rsidP="007A7059">
      <w:pPr>
        <w:pStyle w:val="a3"/>
        <w:numPr>
          <w:ilvl w:val="0"/>
          <w:numId w:val="2"/>
        </w:numPr>
        <w:rPr>
          <w:rFonts w:ascii="Dubai" w:hAnsi="Dubai" w:cs="Dubai"/>
          <w:sz w:val="32"/>
          <w:szCs w:val="32"/>
          <w:rtl/>
        </w:rPr>
      </w:pPr>
      <w:r w:rsidRPr="007A7059">
        <w:rPr>
          <w:rFonts w:ascii="Dubai" w:hAnsi="Dubai" w:cs="Dubai"/>
          <w:sz w:val="32"/>
          <w:szCs w:val="32"/>
          <w:rtl/>
        </w:rPr>
        <w:t>طائفة القنفذيات: يتواجد أفرادها بالقرب من الشواطئ والأماكن الصخرية أو ذات الطين المتحرك، وتنفرد بصفاتها الجسمية التي تتخذ شكلاً كروياً وقرصياً، ويعلوه صدفة رقيقة مغلفة بصندوق ذات تجويف ومن الأمثلة عليها القنفذ البحري</w:t>
      </w:r>
    </w:p>
    <w:p w:rsidR="007A7059" w:rsidRPr="007A7059" w:rsidRDefault="007A7059" w:rsidP="007A7059">
      <w:pPr>
        <w:pStyle w:val="a3"/>
        <w:numPr>
          <w:ilvl w:val="0"/>
          <w:numId w:val="2"/>
        </w:numPr>
        <w:rPr>
          <w:rFonts w:ascii="Dubai" w:hAnsi="Dubai" w:cs="Dubai"/>
          <w:sz w:val="32"/>
          <w:szCs w:val="32"/>
          <w:rtl/>
        </w:rPr>
      </w:pPr>
      <w:r w:rsidRPr="007A7059">
        <w:rPr>
          <w:rFonts w:ascii="Dubai" w:hAnsi="Dubai" w:cs="Dubai"/>
          <w:sz w:val="32"/>
          <w:szCs w:val="32"/>
          <w:rtl/>
        </w:rPr>
        <w:t>طائفة الزنبقيات</w:t>
      </w:r>
    </w:p>
    <w:p w:rsidR="007A7059" w:rsidRPr="007A7059" w:rsidRDefault="007A7059" w:rsidP="007A7059">
      <w:pPr>
        <w:pStyle w:val="a3"/>
        <w:numPr>
          <w:ilvl w:val="0"/>
          <w:numId w:val="2"/>
        </w:numPr>
        <w:rPr>
          <w:rFonts w:ascii="Dubai" w:hAnsi="Dubai" w:cs="Dubai"/>
          <w:sz w:val="32"/>
          <w:szCs w:val="32"/>
          <w:rtl/>
        </w:rPr>
      </w:pPr>
      <w:r w:rsidRPr="007A7059">
        <w:rPr>
          <w:rFonts w:ascii="Dubai" w:hAnsi="Dubai" w:cs="Dubai"/>
          <w:sz w:val="32"/>
          <w:szCs w:val="32"/>
          <w:rtl/>
        </w:rPr>
        <w:t>طافة النجميات</w:t>
      </w:r>
    </w:p>
    <w:p w:rsidR="00064EA2" w:rsidRPr="00F01B58" w:rsidRDefault="00064EA2" w:rsidP="00064EA2">
      <w:pPr>
        <w:rPr>
          <w:rFonts w:ascii="Dubai" w:hAnsi="Dubai" w:cs="Dubai"/>
          <w:sz w:val="32"/>
          <w:szCs w:val="32"/>
        </w:rPr>
      </w:pPr>
    </w:p>
    <w:sectPr w:rsidR="00064EA2" w:rsidRPr="00F01B58"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7206"/>
    <w:multiLevelType w:val="hybridMultilevel"/>
    <w:tmpl w:val="5FB86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114E"/>
    <w:multiLevelType w:val="hybridMultilevel"/>
    <w:tmpl w:val="3A74F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95"/>
    <w:rsid w:val="00064EA2"/>
    <w:rsid w:val="003529DC"/>
    <w:rsid w:val="007A7059"/>
    <w:rsid w:val="00B74495"/>
    <w:rsid w:val="00EA4093"/>
    <w:rsid w:val="00F01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56B6"/>
  <w15:chartTrackingRefBased/>
  <w15:docId w15:val="{8DF8DC2A-07A8-4071-A977-DA88780A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336</Words>
  <Characters>1917</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2021-03-16T16:16:00Z</dcterms:created>
  <dcterms:modified xsi:type="dcterms:W3CDTF">2021-03-16T16:49:00Z</dcterms:modified>
</cp:coreProperties>
</file>