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69" w:rsidRPr="003B3D62" w:rsidRDefault="00FF3E20" w:rsidP="00FF3E20">
      <w:pPr>
        <w:jc w:val="center"/>
        <w:rPr>
          <w:rFonts w:ascii="Dubai" w:hAnsi="Dubai" w:cs="Dubai" w:hint="cs"/>
          <w:color w:val="FF0000"/>
          <w:sz w:val="36"/>
          <w:szCs w:val="36"/>
          <w:rtl/>
        </w:rPr>
      </w:pPr>
      <w:r w:rsidRPr="003B3D62">
        <w:rPr>
          <w:rFonts w:ascii="Dubai" w:hAnsi="Dubai" w:cs="Dubai" w:hint="cs"/>
          <w:color w:val="FF0000"/>
          <w:sz w:val="36"/>
          <w:szCs w:val="36"/>
          <w:rtl/>
        </w:rPr>
        <w:t>نمو السكان وتوزيعهم في الوطن العربي</w:t>
      </w:r>
    </w:p>
    <w:p w:rsidR="00FF3E20" w:rsidRDefault="00FF3E20" w:rsidP="00FF3E20">
      <w:pPr>
        <w:jc w:val="center"/>
        <w:rPr>
          <w:rFonts w:ascii="Dubai" w:hAnsi="Dubai" w:cs="Dubai"/>
          <w:rtl/>
        </w:rPr>
      </w:pPr>
      <w:r>
        <w:rPr>
          <w:rFonts w:ascii="Dubai" w:hAnsi="Dubai" w:cs="Dubai"/>
          <w:noProof/>
          <w:rtl/>
        </w:rPr>
        <w:drawing>
          <wp:inline distT="0" distB="0" distL="0" distR="0">
            <wp:extent cx="5731510" cy="3261995"/>
            <wp:effectExtent l="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A_map_of_the_Arab_World_with_flags.svg.png"/>
                    <pic:cNvPicPr/>
                  </pic:nvPicPr>
                  <pic:blipFill>
                    <a:blip r:embed="rId5">
                      <a:extLst>
                        <a:ext uri="{28A0092B-C50C-407E-A947-70E740481C1C}">
                          <a14:useLocalDpi xmlns:a14="http://schemas.microsoft.com/office/drawing/2010/main" val="0"/>
                        </a:ext>
                      </a:extLst>
                    </a:blip>
                    <a:stretch>
                      <a:fillRect/>
                    </a:stretch>
                  </pic:blipFill>
                  <pic:spPr>
                    <a:xfrm>
                      <a:off x="0" y="0"/>
                      <a:ext cx="5731510" cy="3261995"/>
                    </a:xfrm>
                    <a:prstGeom prst="rect">
                      <a:avLst/>
                    </a:prstGeom>
                  </pic:spPr>
                </pic:pic>
              </a:graphicData>
            </a:graphic>
          </wp:inline>
        </w:drawing>
      </w:r>
    </w:p>
    <w:p w:rsidR="00FF3E20" w:rsidRDefault="00FF3E20" w:rsidP="00FF3E20">
      <w:pPr>
        <w:rPr>
          <w:rFonts w:ascii="Dubai" w:hAnsi="Dubai" w:cs="Dubai"/>
          <w:rtl/>
        </w:rPr>
      </w:pPr>
      <w:r w:rsidRPr="00FF3E20">
        <w:rPr>
          <w:rFonts w:ascii="Dubai" w:hAnsi="Dubai" w:cs="Dubai"/>
          <w:rtl/>
        </w:rPr>
        <w:t>يعتبر الوطن العربي مهد الحضارات؛ وقد أدت الهجرات التي أملت عليها ندرة المياه والجفاف إلى انتقال السكان على طول البحر الأحمر إلى شمال شبه الجزيرة العربية والشمال الإفريقي؛ وجنوباً إلى بحر العرب وشرق أفريقيا وجنوب شرق إفريقيا ثم صعودا</w:t>
      </w:r>
      <w:r>
        <w:rPr>
          <w:rFonts w:ascii="Dubai" w:hAnsi="Dubai" w:cs="Dubai" w:hint="cs"/>
          <w:rtl/>
        </w:rPr>
        <w:t>ً</w:t>
      </w:r>
      <w:r w:rsidRPr="00FF3E20">
        <w:rPr>
          <w:rFonts w:ascii="Dubai" w:hAnsi="Dubai" w:cs="Dubai"/>
          <w:rtl/>
        </w:rPr>
        <w:t xml:space="preserve"> إلى الخليج</w:t>
      </w:r>
      <w:r>
        <w:rPr>
          <w:rFonts w:ascii="Dubai" w:hAnsi="Dubai" w:cs="Dubai"/>
        </w:rPr>
        <w:br/>
      </w:r>
      <w:r w:rsidRPr="00FF3E20">
        <w:rPr>
          <w:rFonts w:ascii="Dubai" w:hAnsi="Dubai" w:cs="Dubai"/>
          <w:rtl/>
        </w:rPr>
        <w:t>يبلغ عدد سكان الوطن العربي حالياً حوالي 43</w:t>
      </w:r>
      <w:r>
        <w:rPr>
          <w:rFonts w:ascii="Dubai" w:hAnsi="Dubai" w:cs="Dubai"/>
          <w:rtl/>
        </w:rPr>
        <w:t>0753333 مليون نسمة؛ بما يُشكل</w:t>
      </w:r>
      <w:r w:rsidRPr="00FF3E20">
        <w:rPr>
          <w:rFonts w:ascii="Dubai" w:hAnsi="Dubai" w:cs="Dubai"/>
          <w:rtl/>
        </w:rPr>
        <w:t xml:space="preserve"> 5% من إجمالي سكان العالم، ويمكن القول أن كافة أقطاره متشابهة اجتماعياً لَغوياً؛ وَدِيموغْرافياً ويضم عموماً معدلات زواج مرتفعة؛ وزواج مبكر يليه حمل مباشر وغير متباعد؛ مما يزيد ارتفاع معدلات الزيادة السكانية؛ وزيادة في معدلات الشباب؛ الأمر الذي بقود إلى زيادة الأعباء والتبعية والاتكال، وشيوع الأمية خاصة بين النساء في الوطن العربي</w:t>
      </w:r>
      <w:r>
        <w:rPr>
          <w:rFonts w:ascii="Dubai" w:hAnsi="Dubai" w:cs="Dubai"/>
          <w:rtl/>
        </w:rPr>
        <w:br/>
      </w:r>
      <w:r w:rsidRPr="00FF3E20">
        <w:rPr>
          <w:rFonts w:ascii="Dubai" w:hAnsi="Dubai" w:cs="Dubai"/>
          <w:rtl/>
        </w:rPr>
        <w:t>يقصد بكثافة السكان نسبة عدد السكان الكلي في دولة ما، أو منطقة ما إلى المساحة الكلية لهذه الدولة أو المنطقة ولكن هذه الكثافة لا</w:t>
      </w:r>
      <w:r w:rsidR="00785C45">
        <w:rPr>
          <w:rFonts w:ascii="Dubai" w:hAnsi="Dubai" w:cs="Dubai" w:hint="cs"/>
          <w:rtl/>
        </w:rPr>
        <w:t xml:space="preserve"> </w:t>
      </w:r>
      <w:r w:rsidRPr="00FF3E20">
        <w:rPr>
          <w:rFonts w:ascii="Dubai" w:hAnsi="Dubai" w:cs="Dubai"/>
          <w:rtl/>
        </w:rPr>
        <w:t>تعطي صورة واضحة عن توزيع السكان داخل الدولة أو المنطقة أو الإقليم، حيث تعاني بعض الدول وفي مقدمتها جمهورية مصر العربية من سوء توزيع السكان فيها حيث يتركز السكان على مساحة صغيرة جداً (وادي النيل ودلتاه)</w:t>
      </w:r>
    </w:p>
    <w:p w:rsidR="00785C45" w:rsidRPr="003B3D62" w:rsidRDefault="00785C45" w:rsidP="00FF3E20">
      <w:pPr>
        <w:rPr>
          <w:rFonts w:ascii="Dubai" w:hAnsi="Dubai" w:cs="Dubai"/>
          <w:color w:val="92D050"/>
          <w:rtl/>
        </w:rPr>
      </w:pPr>
      <w:r w:rsidRPr="003B3D62">
        <w:rPr>
          <w:rFonts w:ascii="Dubai" w:hAnsi="Dubai" w:cs="Dubai"/>
          <w:color w:val="92D050"/>
          <w:rtl/>
        </w:rPr>
        <w:t>تقسم مناطق الوطن العربي من حيث الكثافة</w:t>
      </w:r>
      <w:r w:rsidRPr="003B3D62">
        <w:rPr>
          <w:rFonts w:ascii="Dubai" w:hAnsi="Dubai" w:cs="Dubai" w:hint="cs"/>
          <w:color w:val="92D050"/>
          <w:rtl/>
        </w:rPr>
        <w:t>:</w:t>
      </w:r>
    </w:p>
    <w:p w:rsidR="00785C45" w:rsidRDefault="00785C45" w:rsidP="00785C45">
      <w:pPr>
        <w:pStyle w:val="a3"/>
        <w:numPr>
          <w:ilvl w:val="0"/>
          <w:numId w:val="1"/>
        </w:numPr>
        <w:rPr>
          <w:rFonts w:ascii="Dubai" w:hAnsi="Dubai" w:cs="Dubai" w:hint="cs"/>
        </w:rPr>
      </w:pPr>
      <w:r>
        <w:rPr>
          <w:rFonts w:ascii="Dubai" w:hAnsi="Dubai" w:cs="Dubai" w:hint="cs"/>
          <w:rtl/>
        </w:rPr>
        <w:t>مناطق مرتفعة الكثافة</w:t>
      </w:r>
    </w:p>
    <w:p w:rsidR="00785C45" w:rsidRDefault="00785C45" w:rsidP="00785C45">
      <w:pPr>
        <w:pStyle w:val="a3"/>
        <w:numPr>
          <w:ilvl w:val="0"/>
          <w:numId w:val="1"/>
        </w:numPr>
        <w:rPr>
          <w:rFonts w:ascii="Dubai" w:hAnsi="Dubai" w:cs="Dubai" w:hint="cs"/>
        </w:rPr>
      </w:pPr>
      <w:r>
        <w:rPr>
          <w:rFonts w:ascii="Dubai" w:hAnsi="Dubai" w:cs="Dubai" w:hint="cs"/>
          <w:rtl/>
        </w:rPr>
        <w:t>مناطق متوسطة الكثافة</w:t>
      </w:r>
    </w:p>
    <w:p w:rsidR="00785C45" w:rsidRDefault="00785C45" w:rsidP="00785C45">
      <w:pPr>
        <w:pStyle w:val="a3"/>
        <w:numPr>
          <w:ilvl w:val="0"/>
          <w:numId w:val="1"/>
        </w:numPr>
        <w:rPr>
          <w:rFonts w:ascii="Dubai" w:hAnsi="Dubai" w:cs="Dubai" w:hint="cs"/>
        </w:rPr>
      </w:pPr>
      <w:r>
        <w:rPr>
          <w:rFonts w:ascii="Dubai" w:hAnsi="Dubai" w:cs="Dubai" w:hint="cs"/>
          <w:rtl/>
        </w:rPr>
        <w:t>مناطق منخفضة الكثافة</w:t>
      </w:r>
    </w:p>
    <w:p w:rsidR="00785C45" w:rsidRDefault="00785C45" w:rsidP="00785C45">
      <w:pPr>
        <w:pStyle w:val="a3"/>
        <w:numPr>
          <w:ilvl w:val="0"/>
          <w:numId w:val="1"/>
        </w:numPr>
        <w:rPr>
          <w:rFonts w:ascii="Dubai" w:hAnsi="Dubai" w:cs="Dubai"/>
        </w:rPr>
      </w:pPr>
      <w:r>
        <w:rPr>
          <w:rFonts w:ascii="Dubai" w:hAnsi="Dubai" w:cs="Dubai" w:hint="cs"/>
          <w:rtl/>
        </w:rPr>
        <w:t>مناطق شبه خالية من السكان</w:t>
      </w:r>
    </w:p>
    <w:p w:rsidR="00785C45" w:rsidRDefault="00785C45" w:rsidP="00785C45">
      <w:pPr>
        <w:rPr>
          <w:rFonts w:ascii="Dubai" w:hAnsi="Dubai" w:cs="Dubai"/>
          <w:rtl/>
        </w:rPr>
      </w:pPr>
      <w:r>
        <w:rPr>
          <w:rFonts w:ascii="Dubai" w:hAnsi="Dubai" w:cs="Dubai" w:hint="cs"/>
          <w:rtl/>
        </w:rPr>
        <w:t xml:space="preserve">حيث </w:t>
      </w:r>
      <w:r w:rsidRPr="00785C45">
        <w:rPr>
          <w:rFonts w:ascii="Dubai" w:hAnsi="Dubai" w:cs="Dubai"/>
          <w:rtl/>
        </w:rPr>
        <w:t>ترتفع الكثافة السكانية في المناطق التي تتمتع بمقومات طبيعية ومناخية ملائمة وثروات طبيعية وطرق مواصلات وتنخفض الكثافة في المناطق التي لا تتوافر فيها هذه المقومات</w:t>
      </w:r>
    </w:p>
    <w:p w:rsidR="00785C45" w:rsidRDefault="00785C45" w:rsidP="00785C45">
      <w:pPr>
        <w:rPr>
          <w:rFonts w:ascii="Dubai" w:hAnsi="Dubai" w:cs="Dubai"/>
          <w:rtl/>
        </w:rPr>
      </w:pPr>
      <w:r w:rsidRPr="003B3D62">
        <w:rPr>
          <w:rFonts w:ascii="Dubai" w:hAnsi="Dubai" w:cs="Dubai" w:hint="cs"/>
          <w:color w:val="92D050"/>
          <w:rtl/>
        </w:rPr>
        <w:lastRenderedPageBreak/>
        <w:t>الزيادة السكانية نوعان:</w:t>
      </w:r>
      <w:r>
        <w:rPr>
          <w:rFonts w:ascii="Dubai" w:hAnsi="Dubai" w:cs="Dubai"/>
          <w:rtl/>
        </w:rPr>
        <w:br/>
      </w:r>
      <w:r w:rsidRPr="003B3D62">
        <w:rPr>
          <w:rFonts w:ascii="Dubai" w:hAnsi="Dubai" w:cs="Dubai" w:hint="cs"/>
          <w:u w:val="single"/>
          <w:rtl/>
        </w:rPr>
        <w:t xml:space="preserve">1- </w:t>
      </w:r>
      <w:r w:rsidRPr="003B3D62">
        <w:rPr>
          <w:rFonts w:ascii="Dubai" w:hAnsi="Dubai" w:cs="Dubai"/>
          <w:u w:val="single"/>
          <w:rtl/>
        </w:rPr>
        <w:t>زيادة طبيعية:</w:t>
      </w:r>
      <w:r w:rsidRPr="00785C45">
        <w:rPr>
          <w:rFonts w:ascii="Dubai" w:hAnsi="Dubai" w:cs="Dubai"/>
          <w:rtl/>
        </w:rPr>
        <w:t xml:space="preserve"> هي الفرق بين معدل المواليد ومعدل الوفيات</w:t>
      </w:r>
      <w:r>
        <w:rPr>
          <w:rFonts w:ascii="Dubai" w:hAnsi="Dubai" w:cs="Dubai"/>
          <w:rtl/>
        </w:rPr>
        <w:br/>
      </w:r>
      <w:r>
        <w:rPr>
          <w:rFonts w:ascii="Dubai" w:hAnsi="Dubai" w:cs="Dubai" w:hint="cs"/>
          <w:rtl/>
        </w:rPr>
        <w:t>2</w:t>
      </w:r>
      <w:r w:rsidRPr="003B3D62">
        <w:rPr>
          <w:rFonts w:ascii="Dubai" w:hAnsi="Dubai" w:cs="Dubai" w:hint="cs"/>
          <w:u w:val="single"/>
          <w:rtl/>
        </w:rPr>
        <w:t xml:space="preserve">- </w:t>
      </w:r>
      <w:r w:rsidRPr="003B3D62">
        <w:rPr>
          <w:rFonts w:ascii="Dubai" w:hAnsi="Dubai" w:cs="Dubai"/>
          <w:u w:val="single"/>
          <w:rtl/>
        </w:rPr>
        <w:t>زيادة غير طبيعية:</w:t>
      </w:r>
      <w:r w:rsidRPr="00785C45">
        <w:rPr>
          <w:rFonts w:ascii="Dubai" w:hAnsi="Dubai" w:cs="Dubai"/>
          <w:rtl/>
        </w:rPr>
        <w:t xml:space="preserve"> هي الزيادة الناتجة عن الهجرة</w:t>
      </w:r>
    </w:p>
    <w:p w:rsidR="00C83C53" w:rsidRPr="003B3D62" w:rsidRDefault="00C83C53" w:rsidP="00C83C53">
      <w:pPr>
        <w:rPr>
          <w:rFonts w:ascii="Dubai" w:hAnsi="Dubai" w:cs="Dubai"/>
          <w:color w:val="92D050"/>
          <w:rtl/>
        </w:rPr>
      </w:pPr>
      <w:r w:rsidRPr="003B3D62">
        <w:rPr>
          <w:rFonts w:ascii="Dubai" w:hAnsi="Dubai" w:cs="Dubai"/>
          <w:color w:val="92D050"/>
          <w:rtl/>
        </w:rPr>
        <w:t>أسباب الزيادة السكانية</w:t>
      </w:r>
    </w:p>
    <w:p w:rsidR="00C83C53" w:rsidRPr="003B3D62" w:rsidRDefault="00C83C53" w:rsidP="003B3D62">
      <w:pPr>
        <w:pStyle w:val="a3"/>
        <w:numPr>
          <w:ilvl w:val="0"/>
          <w:numId w:val="2"/>
        </w:numPr>
        <w:rPr>
          <w:rFonts w:ascii="Dubai" w:hAnsi="Dubai" w:cs="Dubai"/>
          <w:rtl/>
        </w:rPr>
      </w:pPr>
      <w:r w:rsidRPr="003B3D62">
        <w:rPr>
          <w:rFonts w:ascii="Dubai" w:hAnsi="Dubai" w:cs="Dubai"/>
          <w:rtl/>
        </w:rPr>
        <w:t>تحسن وتطور الرعاية الصحية وذلك في ظل التطور العلمي والتكنولوجي الذي ظهر في القرن العشرين</w:t>
      </w:r>
    </w:p>
    <w:p w:rsidR="00C83C53" w:rsidRPr="003B3D62" w:rsidRDefault="00C83C53" w:rsidP="003B3D62">
      <w:pPr>
        <w:pStyle w:val="a3"/>
        <w:numPr>
          <w:ilvl w:val="0"/>
          <w:numId w:val="2"/>
        </w:numPr>
        <w:rPr>
          <w:rFonts w:ascii="Dubai" w:hAnsi="Dubai" w:cs="Dubai"/>
          <w:rtl/>
        </w:rPr>
      </w:pPr>
      <w:r w:rsidRPr="003B3D62">
        <w:rPr>
          <w:rFonts w:ascii="Dubai" w:hAnsi="Dubai" w:cs="Dubai"/>
          <w:rtl/>
        </w:rPr>
        <w:t>التطور الكبير في جانب العناية بالصحة الإنجابية للمرأة</w:t>
      </w:r>
    </w:p>
    <w:p w:rsidR="00C83C53" w:rsidRPr="003B3D62" w:rsidRDefault="00C83C53" w:rsidP="003B3D62">
      <w:pPr>
        <w:pStyle w:val="a3"/>
        <w:numPr>
          <w:ilvl w:val="0"/>
          <w:numId w:val="2"/>
        </w:numPr>
        <w:rPr>
          <w:rFonts w:ascii="Dubai" w:hAnsi="Dubai" w:cs="Dubai"/>
          <w:rtl/>
        </w:rPr>
      </w:pPr>
      <w:r w:rsidRPr="003B3D62">
        <w:rPr>
          <w:rFonts w:ascii="Dubai" w:hAnsi="Dubai" w:cs="Dubai"/>
          <w:rtl/>
        </w:rPr>
        <w:t>الزيادة الكبيرة في معدل الهجرات من مناطق إلى أخرى بسبب الحروب الدامية التي شهدها العالم بعد ما يسمى بظاهرة العولمة</w:t>
      </w:r>
    </w:p>
    <w:p w:rsidR="00C83C53" w:rsidRPr="003B3D62" w:rsidRDefault="00C83C53" w:rsidP="003B3D62">
      <w:pPr>
        <w:pStyle w:val="a3"/>
        <w:numPr>
          <w:ilvl w:val="0"/>
          <w:numId w:val="2"/>
        </w:numPr>
        <w:rPr>
          <w:rFonts w:ascii="Dubai" w:hAnsi="Dubai" w:cs="Dubai"/>
          <w:rtl/>
        </w:rPr>
      </w:pPr>
      <w:r w:rsidRPr="003B3D62">
        <w:rPr>
          <w:rFonts w:ascii="Dubai" w:hAnsi="Dubai" w:cs="Dubai"/>
          <w:rtl/>
        </w:rPr>
        <w:t>الزيادة في إنتاج الطعام والمحاصيل وتوزيعها على مستوى العالم</w:t>
      </w:r>
    </w:p>
    <w:p w:rsidR="00C83C53" w:rsidRDefault="00C83C53" w:rsidP="003B3D62">
      <w:pPr>
        <w:pStyle w:val="a3"/>
        <w:numPr>
          <w:ilvl w:val="0"/>
          <w:numId w:val="2"/>
        </w:numPr>
        <w:rPr>
          <w:rFonts w:ascii="Dubai" w:hAnsi="Dubai" w:cs="Dubai"/>
        </w:rPr>
      </w:pPr>
      <w:r w:rsidRPr="003B3D62">
        <w:rPr>
          <w:rFonts w:ascii="Dubai" w:hAnsi="Dubai" w:cs="Dubai"/>
          <w:rtl/>
        </w:rPr>
        <w:t>الزواج المبكر الذي لا زال من العادات الاجتماعية السائدة في بعض المناطق</w:t>
      </w:r>
    </w:p>
    <w:p w:rsidR="003B3D62" w:rsidRPr="003B3D62" w:rsidRDefault="003B3D62" w:rsidP="003B3D62">
      <w:pPr>
        <w:rPr>
          <w:rFonts w:ascii="Dubai" w:hAnsi="Dubai" w:cs="Dubai"/>
          <w:color w:val="92D050"/>
          <w:rtl/>
        </w:rPr>
      </w:pPr>
      <w:r w:rsidRPr="003B3D62">
        <w:rPr>
          <w:rFonts w:ascii="Dubai" w:hAnsi="Dubai" w:cs="Dubai"/>
          <w:color w:val="92D050"/>
          <w:rtl/>
        </w:rPr>
        <w:t>حلول مشكلة الزيادة السكانية</w:t>
      </w:r>
    </w:p>
    <w:p w:rsidR="003B3D62" w:rsidRPr="003B3D62" w:rsidRDefault="003B3D62" w:rsidP="003B3D62">
      <w:pPr>
        <w:pStyle w:val="a3"/>
        <w:numPr>
          <w:ilvl w:val="0"/>
          <w:numId w:val="3"/>
        </w:numPr>
        <w:rPr>
          <w:rFonts w:ascii="Dubai" w:hAnsi="Dubai" w:cs="Dubai"/>
          <w:rtl/>
        </w:rPr>
      </w:pPr>
      <w:r w:rsidRPr="003B3D62">
        <w:rPr>
          <w:rFonts w:ascii="Dubai" w:hAnsi="Dubai" w:cs="Dubai"/>
          <w:rtl/>
        </w:rPr>
        <w:t xml:space="preserve">نشر الوعي حول أهمية تنظيم الإنجاب وعدد أفراد الأسرة </w:t>
      </w:r>
    </w:p>
    <w:p w:rsidR="003B3D62" w:rsidRPr="003B3D62" w:rsidRDefault="003B3D62" w:rsidP="003B3D62">
      <w:pPr>
        <w:pStyle w:val="a3"/>
        <w:numPr>
          <w:ilvl w:val="0"/>
          <w:numId w:val="3"/>
        </w:numPr>
        <w:rPr>
          <w:rFonts w:ascii="Dubai" w:hAnsi="Dubai" w:cs="Dubai"/>
          <w:rtl/>
        </w:rPr>
      </w:pPr>
      <w:r w:rsidRPr="003B3D62">
        <w:rPr>
          <w:rFonts w:ascii="Dubai" w:hAnsi="Dubai" w:cs="Dubai"/>
          <w:rtl/>
        </w:rPr>
        <w:t>تعزيز دور برامج التنمية المستدامة التي تستهدف النهوض بكافة القطاعات الصحية والاقتصادية والاجتماعية</w:t>
      </w:r>
    </w:p>
    <w:p w:rsidR="003B3D62" w:rsidRPr="003B3D62" w:rsidRDefault="003B3D62" w:rsidP="003B3D62">
      <w:pPr>
        <w:pStyle w:val="a3"/>
        <w:numPr>
          <w:ilvl w:val="0"/>
          <w:numId w:val="3"/>
        </w:numPr>
        <w:rPr>
          <w:rFonts w:ascii="Dubai" w:hAnsi="Dubai" w:cs="Dubai"/>
          <w:rtl/>
        </w:rPr>
      </w:pPr>
      <w:r w:rsidRPr="003B3D62">
        <w:rPr>
          <w:rFonts w:ascii="Dubai" w:hAnsi="Dubai" w:cs="Dubai"/>
          <w:rtl/>
        </w:rPr>
        <w:t xml:space="preserve">تحقيق التنمية البشرية التي تعني تحسين القدرات البشرية للحد من خطورة هذه الظاهرة </w:t>
      </w:r>
    </w:p>
    <w:p w:rsidR="003B3D62" w:rsidRPr="003B3D62" w:rsidRDefault="003B3D62" w:rsidP="003B3D62">
      <w:pPr>
        <w:pStyle w:val="a3"/>
        <w:numPr>
          <w:ilvl w:val="0"/>
          <w:numId w:val="3"/>
        </w:numPr>
        <w:rPr>
          <w:rFonts w:ascii="Dubai" w:hAnsi="Dubai" w:cs="Dubai"/>
          <w:rtl/>
        </w:rPr>
      </w:pPr>
      <w:r w:rsidRPr="003B3D62">
        <w:rPr>
          <w:rFonts w:ascii="Dubai" w:hAnsi="Dubai" w:cs="Dubai"/>
          <w:rtl/>
        </w:rPr>
        <w:t>تسخير الدول للموارد المتوافرة بشكل حكيم يضمن الاستفادة القصوى منها</w:t>
      </w:r>
    </w:p>
    <w:p w:rsidR="00785C45" w:rsidRPr="00785C45" w:rsidRDefault="00785C45" w:rsidP="00785C45">
      <w:pPr>
        <w:rPr>
          <w:rFonts w:ascii="Dubai" w:hAnsi="Dubai" w:cs="Dubai"/>
        </w:rPr>
      </w:pPr>
      <w:bookmarkStart w:id="0" w:name="_GoBack"/>
      <w:r w:rsidRPr="003B3D62">
        <w:rPr>
          <w:rFonts w:ascii="Dubai" w:hAnsi="Dubai" w:cs="Dubai" w:hint="cs"/>
          <w:color w:val="92D050"/>
          <w:rtl/>
        </w:rPr>
        <w:t>الهجرة نوعان:</w:t>
      </w:r>
      <w:bookmarkEnd w:id="0"/>
      <w:r>
        <w:rPr>
          <w:rFonts w:ascii="Dubai" w:hAnsi="Dubai" w:cs="Dubai"/>
          <w:rtl/>
        </w:rPr>
        <w:br/>
      </w:r>
      <w:r>
        <w:rPr>
          <w:rFonts w:ascii="Dubai" w:hAnsi="Dubai" w:cs="Dubai" w:hint="cs"/>
          <w:rtl/>
        </w:rPr>
        <w:t xml:space="preserve">1- </w:t>
      </w:r>
      <w:r w:rsidRPr="00785C45">
        <w:rPr>
          <w:rFonts w:ascii="Dubai" w:hAnsi="Dubai" w:cs="Dubai"/>
          <w:rtl/>
        </w:rPr>
        <w:t>هجرة داخلية من القرى إلى المدن</w:t>
      </w:r>
      <w:r>
        <w:rPr>
          <w:rFonts w:ascii="Dubai" w:hAnsi="Dubai" w:cs="Dubai"/>
          <w:rtl/>
        </w:rPr>
        <w:br/>
      </w:r>
      <w:r>
        <w:rPr>
          <w:rFonts w:ascii="Dubai" w:hAnsi="Dubai" w:cs="Dubai" w:hint="cs"/>
          <w:rtl/>
        </w:rPr>
        <w:t xml:space="preserve">2- </w:t>
      </w:r>
      <w:r w:rsidRPr="00785C45">
        <w:rPr>
          <w:rFonts w:ascii="Dubai" w:hAnsi="Dubai" w:cs="Dubai"/>
          <w:rtl/>
        </w:rPr>
        <w:t>هجرة خارجية من دولة إلى دولة أخرى</w:t>
      </w:r>
    </w:p>
    <w:p w:rsidR="00FF3E20" w:rsidRPr="00785C45" w:rsidRDefault="00FF3E20" w:rsidP="00785C45">
      <w:pPr>
        <w:rPr>
          <w:rFonts w:ascii="Dubai" w:hAnsi="Dubai" w:cs="Dubai"/>
          <w:rtl/>
        </w:rPr>
      </w:pPr>
    </w:p>
    <w:sectPr w:rsidR="00FF3E20" w:rsidRPr="00785C45" w:rsidSect="00EA409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85E11"/>
    <w:multiLevelType w:val="hybridMultilevel"/>
    <w:tmpl w:val="DF12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456AB"/>
    <w:multiLevelType w:val="hybridMultilevel"/>
    <w:tmpl w:val="56F67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41CA5"/>
    <w:multiLevelType w:val="hybridMultilevel"/>
    <w:tmpl w:val="379A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9A"/>
    <w:rsid w:val="003529DC"/>
    <w:rsid w:val="003B029A"/>
    <w:rsid w:val="003B3D62"/>
    <w:rsid w:val="00785C45"/>
    <w:rsid w:val="00C83C53"/>
    <w:rsid w:val="00EA4093"/>
    <w:rsid w:val="00FF3E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B0D1"/>
  <w15:chartTrackingRefBased/>
  <w15:docId w15:val="{E96EFE89-9CC8-4C7D-BFED-5D1BDBFE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5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338</Words>
  <Characters>1929</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2021-03-11T01:07:00Z</dcterms:created>
  <dcterms:modified xsi:type="dcterms:W3CDTF">2021-03-11T01:35:00Z</dcterms:modified>
</cp:coreProperties>
</file>