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69" w:rsidRPr="00D22A20" w:rsidRDefault="00A3136B" w:rsidP="00A3136B">
      <w:pPr>
        <w:jc w:val="center"/>
        <w:rPr>
          <w:rFonts w:ascii="Dubai" w:hAnsi="Dubai" w:cs="Dubai" w:hint="cs"/>
          <w:color w:val="FF0000"/>
          <w:sz w:val="36"/>
          <w:szCs w:val="36"/>
          <w:rtl/>
        </w:rPr>
      </w:pPr>
      <w:r w:rsidRPr="00D22A20">
        <w:rPr>
          <w:rFonts w:ascii="Dubai" w:hAnsi="Dubai" w:cs="Dubai" w:hint="cs"/>
          <w:color w:val="FF0000"/>
          <w:sz w:val="36"/>
          <w:szCs w:val="36"/>
          <w:rtl/>
        </w:rPr>
        <w:t>أؤمن بأن الموت حق</w:t>
      </w:r>
    </w:p>
    <w:p w:rsidR="00A3136B" w:rsidRDefault="00A3136B" w:rsidP="00A3136B">
      <w:pPr>
        <w:jc w:val="center"/>
        <w:rPr>
          <w:rFonts w:ascii="Dubai" w:hAnsi="Dubai" w:cs="Dubai"/>
          <w:sz w:val="36"/>
          <w:szCs w:val="36"/>
          <w:rtl/>
        </w:rPr>
      </w:pPr>
      <w:r>
        <w:rPr>
          <w:rFonts w:ascii="Dubai" w:hAnsi="Dubai" w:cs="Dubai"/>
          <w:noProof/>
          <w:sz w:val="36"/>
          <w:szCs w:val="36"/>
          <w:rtl/>
        </w:rPr>
        <w:drawing>
          <wp:inline distT="0" distB="0" distL="0" distR="0">
            <wp:extent cx="4572000" cy="34290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6B" w:rsidRDefault="00A3136B" w:rsidP="00A3136B">
      <w:pPr>
        <w:rPr>
          <w:rFonts w:ascii="Dubai" w:hAnsi="Dubai" w:cs="Dubai"/>
          <w:rtl/>
        </w:rPr>
      </w:pPr>
      <w:r>
        <w:rPr>
          <w:rFonts w:ascii="Dubai" w:hAnsi="Dubai" w:cs="Dubai"/>
          <w:rtl/>
        </w:rPr>
        <w:t xml:space="preserve">إن الموت </w:t>
      </w:r>
      <w:r>
        <w:rPr>
          <w:rFonts w:ascii="Dubai" w:hAnsi="Dubai" w:cs="Dubai" w:hint="cs"/>
          <w:rtl/>
        </w:rPr>
        <w:t>أ</w:t>
      </w:r>
      <w:r w:rsidRPr="00A3136B">
        <w:rPr>
          <w:rFonts w:ascii="Dubai" w:hAnsi="Dubai" w:cs="Dubai"/>
          <w:rtl/>
        </w:rPr>
        <w:t>صعب ما نواجهه فنحن لا نتخيل الحياة بدون أحبائنا وبنفس الوقت إن الموت علينا حق لذلك يجب أن نكون دائماً على استعداد لمواجهته واستقباله بأعمالنا الصالحة التي اوصانا الله بها</w:t>
      </w:r>
    </w:p>
    <w:p w:rsidR="00A3136B" w:rsidRPr="00D22A20" w:rsidRDefault="00A3136B" w:rsidP="00A3136B">
      <w:pPr>
        <w:rPr>
          <w:rFonts w:ascii="Dubai" w:hAnsi="Dubai" w:cs="Dubai"/>
          <w:color w:val="2E74B5" w:themeColor="accent1" w:themeShade="BF"/>
          <w:rtl/>
        </w:rPr>
      </w:pPr>
      <w:r w:rsidRPr="00D22A20">
        <w:rPr>
          <w:rFonts w:ascii="Dubai" w:hAnsi="Dubai" w:cs="Dubai" w:hint="cs"/>
          <w:color w:val="2E74B5" w:themeColor="accent1" w:themeShade="BF"/>
          <w:rtl/>
        </w:rPr>
        <w:t>أنواع الموت:</w:t>
      </w:r>
    </w:p>
    <w:p w:rsidR="00A3136B" w:rsidRDefault="00A3136B" w:rsidP="00A3136B">
      <w:pPr>
        <w:pStyle w:val="a3"/>
        <w:numPr>
          <w:ilvl w:val="0"/>
          <w:numId w:val="1"/>
        </w:numPr>
        <w:rPr>
          <w:rFonts w:ascii="Dubai" w:hAnsi="Dubai" w:cs="Dubai"/>
        </w:rPr>
      </w:pPr>
      <w:r w:rsidRPr="00D22A20">
        <w:rPr>
          <w:rFonts w:ascii="Dubai" w:hAnsi="Dubai" w:cs="Dubai" w:hint="cs"/>
          <w:color w:val="92D050"/>
          <w:rtl/>
        </w:rPr>
        <w:t>الموتة الصغرى:</w:t>
      </w:r>
      <w:r>
        <w:rPr>
          <w:rFonts w:ascii="Dubai" w:hAnsi="Dubai" w:cs="Dubai"/>
          <w:rtl/>
        </w:rPr>
        <w:br/>
      </w:r>
      <w:r w:rsidRPr="00A3136B">
        <w:rPr>
          <w:rFonts w:ascii="Dubai" w:hAnsi="Dubai" w:cs="Dubai"/>
          <w:rtl/>
        </w:rPr>
        <w:t>يقصد بها النوم، والقيام من النوم يعد بعثا ونشوراً وقد علمنا رسول الله صلى الله عليه وسلم دعاء الاستيقاظ من النوم، عن حذيفة قال: كان النبي صلى الله عليه وسلم: إذا أراد أن ينام قال: «باسمك اللهم أموت وأحيا» وإذا استيقظ قال: «الحمد لله الذي أحيانا بعد ما أماتنا وإليه النشور»</w:t>
      </w:r>
    </w:p>
    <w:p w:rsidR="00A3136B" w:rsidRDefault="00A3136B" w:rsidP="00A3136B">
      <w:pPr>
        <w:pStyle w:val="a3"/>
        <w:numPr>
          <w:ilvl w:val="0"/>
          <w:numId w:val="1"/>
        </w:numPr>
        <w:rPr>
          <w:rFonts w:ascii="Dubai" w:hAnsi="Dubai" w:cs="Dubai"/>
        </w:rPr>
      </w:pPr>
      <w:r w:rsidRPr="00D22A20">
        <w:rPr>
          <w:rFonts w:ascii="Dubai" w:hAnsi="Dubai" w:cs="Dubai" w:hint="cs"/>
          <w:color w:val="92D050"/>
          <w:rtl/>
        </w:rPr>
        <w:t>الموتة الكبرى:</w:t>
      </w:r>
      <w:r>
        <w:rPr>
          <w:rFonts w:ascii="Dubai" w:hAnsi="Dubai" w:cs="Dubai"/>
          <w:rtl/>
        </w:rPr>
        <w:br/>
      </w:r>
      <w:r w:rsidRPr="00A3136B">
        <w:rPr>
          <w:rFonts w:ascii="Dubai" w:hAnsi="Dubai" w:cs="Dubai"/>
          <w:rtl/>
        </w:rPr>
        <w:t>ويقصد بها مفارقة الروح الجسد مفارقة تامة، قال تعالى: (الله يتوفى الأنفس حين موتها والتي لم تمت في منامها فيمسك التي قضى عليها الموت ويرسل الأخرى إلى أجل مسمى إن في ذلك لآيات لقوم يتفكرون)</w:t>
      </w:r>
    </w:p>
    <w:p w:rsidR="00D22A20" w:rsidRPr="00D22A20" w:rsidRDefault="00D22A20" w:rsidP="00D22A20">
      <w:pPr>
        <w:rPr>
          <w:rFonts w:ascii="Dubai" w:hAnsi="Dubai" w:cs="Dubai"/>
          <w:color w:val="2E74B5" w:themeColor="accent1" w:themeShade="BF"/>
          <w:rtl/>
        </w:rPr>
      </w:pPr>
      <w:r w:rsidRPr="00D22A20">
        <w:rPr>
          <w:rFonts w:ascii="Dubai" w:hAnsi="Dubai" w:cs="Dubai" w:hint="cs"/>
          <w:color w:val="2E74B5" w:themeColor="accent1" w:themeShade="BF"/>
          <w:rtl/>
        </w:rPr>
        <w:t>الأمور التي تحدث للمحتضر المؤمن:</w:t>
      </w:r>
    </w:p>
    <w:p w:rsidR="00D22A20" w:rsidRPr="00D22A20" w:rsidRDefault="00D22A20" w:rsidP="00D22A20">
      <w:pPr>
        <w:pStyle w:val="a3"/>
        <w:numPr>
          <w:ilvl w:val="0"/>
          <w:numId w:val="2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يرى ملائكة الرحمة بيض الوجوه</w:t>
      </w:r>
    </w:p>
    <w:p w:rsidR="00D22A20" w:rsidRPr="00D22A20" w:rsidRDefault="00D22A20" w:rsidP="00D22A20">
      <w:pPr>
        <w:pStyle w:val="a3"/>
        <w:numPr>
          <w:ilvl w:val="0"/>
          <w:numId w:val="2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 xml:space="preserve"> يرى منزلته في الجنة</w:t>
      </w:r>
    </w:p>
    <w:p w:rsidR="00D22A20" w:rsidRPr="00D22A20" w:rsidRDefault="00D22A20" w:rsidP="00D22A20">
      <w:pPr>
        <w:pStyle w:val="a3"/>
        <w:numPr>
          <w:ilvl w:val="0"/>
          <w:numId w:val="2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تخرج روحه بيسر وسهولة كما تسيل القطرة من السقاء</w:t>
      </w:r>
    </w:p>
    <w:p w:rsidR="00D22A20" w:rsidRDefault="00D22A20" w:rsidP="00D22A20">
      <w:pPr>
        <w:pStyle w:val="a3"/>
        <w:numPr>
          <w:ilvl w:val="0"/>
          <w:numId w:val="2"/>
        </w:numPr>
        <w:rPr>
          <w:rFonts w:ascii="Dubai" w:hAnsi="Dubai" w:cs="Dubai"/>
        </w:rPr>
      </w:pPr>
      <w:r w:rsidRPr="00D22A20">
        <w:rPr>
          <w:rFonts w:ascii="Dubai" w:hAnsi="Dubai" w:cs="Dubai"/>
          <w:rtl/>
        </w:rPr>
        <w:t xml:space="preserve"> توضع الروح ذات </w:t>
      </w:r>
      <w:r>
        <w:rPr>
          <w:rFonts w:ascii="Dubai" w:hAnsi="Dubai" w:cs="Dubai"/>
          <w:rtl/>
        </w:rPr>
        <w:t>الرائحة الطيبة كأطيب نفحة مسك ف</w:t>
      </w:r>
      <w:r>
        <w:rPr>
          <w:rFonts w:ascii="Dubai" w:hAnsi="Dubai" w:cs="Dubai" w:hint="cs"/>
          <w:rtl/>
        </w:rPr>
        <w:t>ي</w:t>
      </w:r>
      <w:r w:rsidRPr="00D22A20">
        <w:rPr>
          <w:rFonts w:ascii="Dubai" w:hAnsi="Dubai" w:cs="Dubai"/>
          <w:rtl/>
        </w:rPr>
        <w:t xml:space="preserve"> كفن وحنوط من الجنة</w:t>
      </w:r>
    </w:p>
    <w:p w:rsidR="00D22A20" w:rsidRPr="00D22A20" w:rsidRDefault="00D22A20" w:rsidP="00D22A20">
      <w:pPr>
        <w:rPr>
          <w:rFonts w:ascii="Dubai" w:hAnsi="Dubai" w:cs="Dubai"/>
          <w:color w:val="2E74B5" w:themeColor="accent1" w:themeShade="BF"/>
          <w:rtl/>
        </w:rPr>
      </w:pPr>
      <w:r w:rsidRPr="00D22A20">
        <w:rPr>
          <w:rFonts w:ascii="Dubai" w:hAnsi="Dubai" w:cs="Dubai" w:hint="cs"/>
          <w:color w:val="2E74B5" w:themeColor="accent1" w:themeShade="BF"/>
          <w:rtl/>
        </w:rPr>
        <w:lastRenderedPageBreak/>
        <w:t>الأمور التي تحدث للمحتضر الكافر:</w:t>
      </w:r>
    </w:p>
    <w:p w:rsidR="00D22A20" w:rsidRPr="00D22A20" w:rsidRDefault="00D22A20" w:rsidP="00D22A20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يرى ملائكة العذاب سود الوجوه</w:t>
      </w:r>
    </w:p>
    <w:p w:rsidR="00D22A20" w:rsidRPr="00D22A20" w:rsidRDefault="00D22A20" w:rsidP="00D22A20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يرى منزلته من النار</w:t>
      </w:r>
    </w:p>
    <w:p w:rsidR="00D22A20" w:rsidRPr="00D22A20" w:rsidRDefault="00D22A20" w:rsidP="00D22A20">
      <w:pPr>
        <w:pStyle w:val="a3"/>
        <w:numPr>
          <w:ilvl w:val="0"/>
          <w:numId w:val="3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تنزع روحه كما ينتزع الكثير الشعب من الصوف</w:t>
      </w:r>
    </w:p>
    <w:p w:rsidR="00D22A20" w:rsidRDefault="00D22A20" w:rsidP="00D22A20">
      <w:pPr>
        <w:pStyle w:val="a3"/>
        <w:numPr>
          <w:ilvl w:val="0"/>
          <w:numId w:val="3"/>
        </w:numPr>
        <w:rPr>
          <w:rFonts w:ascii="Dubai" w:hAnsi="Dubai" w:cs="Dubai"/>
        </w:rPr>
      </w:pPr>
      <w:r w:rsidRPr="00D22A20">
        <w:rPr>
          <w:rFonts w:ascii="Dubai" w:hAnsi="Dubai" w:cs="Dubai"/>
          <w:rtl/>
        </w:rPr>
        <w:t>توضع الروح ذات الرائحة النتنة كأنتن ريح جيفة وتكمن بكفن وحنوط من نار</w:t>
      </w:r>
    </w:p>
    <w:p w:rsidR="00D22A20" w:rsidRPr="00D22A20" w:rsidRDefault="00D22A20" w:rsidP="00D22A20">
      <w:pPr>
        <w:rPr>
          <w:rFonts w:ascii="Dubai" w:hAnsi="Dubai" w:cs="Dubai"/>
          <w:color w:val="2E74B5" w:themeColor="accent1" w:themeShade="BF"/>
          <w:rtl/>
        </w:rPr>
      </w:pPr>
      <w:r w:rsidRPr="00D22A20">
        <w:rPr>
          <w:rFonts w:ascii="Dubai" w:hAnsi="Dubai" w:cs="Dubai" w:hint="cs"/>
          <w:color w:val="2E74B5" w:themeColor="accent1" w:themeShade="BF"/>
          <w:rtl/>
        </w:rPr>
        <w:t>علامات حسن الخاتمة:</w:t>
      </w:r>
    </w:p>
    <w:p w:rsidR="00D22A20" w:rsidRPr="00D22A20" w:rsidRDefault="00D22A20" w:rsidP="00D22A20">
      <w:pPr>
        <w:pStyle w:val="a3"/>
        <w:numPr>
          <w:ilvl w:val="0"/>
          <w:numId w:val="4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النطق بالشهادتين عند الموت</w:t>
      </w:r>
    </w:p>
    <w:p w:rsidR="00D22A20" w:rsidRPr="00D22A20" w:rsidRDefault="00D22A20" w:rsidP="00D22A20">
      <w:pPr>
        <w:pStyle w:val="a3"/>
        <w:numPr>
          <w:ilvl w:val="0"/>
          <w:numId w:val="4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الموت ليلة الجمعة أو نهارها</w:t>
      </w:r>
    </w:p>
    <w:p w:rsidR="00D22A20" w:rsidRDefault="00D22A20" w:rsidP="00D22A20">
      <w:pPr>
        <w:pStyle w:val="a3"/>
        <w:numPr>
          <w:ilvl w:val="0"/>
          <w:numId w:val="4"/>
        </w:numPr>
        <w:rPr>
          <w:rFonts w:ascii="Dubai" w:hAnsi="Dubai" w:cs="Dubai"/>
        </w:rPr>
      </w:pPr>
      <w:r w:rsidRPr="00D22A20">
        <w:rPr>
          <w:rFonts w:ascii="Dubai" w:hAnsi="Dubai" w:cs="Dubai"/>
          <w:rtl/>
        </w:rPr>
        <w:t>الموت على عمل صالح</w:t>
      </w:r>
    </w:p>
    <w:p w:rsidR="00D22A20" w:rsidRPr="00D22A20" w:rsidRDefault="00D22A20" w:rsidP="00D22A20">
      <w:pPr>
        <w:rPr>
          <w:rFonts w:ascii="Dubai" w:hAnsi="Dubai" w:cs="Dubai"/>
          <w:color w:val="2E74B5" w:themeColor="accent1" w:themeShade="BF"/>
          <w:rtl/>
        </w:rPr>
      </w:pPr>
      <w:bookmarkStart w:id="0" w:name="_GoBack"/>
      <w:r w:rsidRPr="00D22A20">
        <w:rPr>
          <w:rFonts w:ascii="Dubai" w:hAnsi="Dubai" w:cs="Dubai" w:hint="cs"/>
          <w:color w:val="2E74B5" w:themeColor="accent1" w:themeShade="BF"/>
          <w:rtl/>
        </w:rPr>
        <w:t>علامات سوء الخاتمة:</w:t>
      </w:r>
    </w:p>
    <w:bookmarkEnd w:id="0"/>
    <w:p w:rsidR="00D22A20" w:rsidRPr="00D22A20" w:rsidRDefault="00D22A20" w:rsidP="00D22A20">
      <w:pPr>
        <w:pStyle w:val="a3"/>
        <w:numPr>
          <w:ilvl w:val="0"/>
          <w:numId w:val="5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>الامتناع عن نطق الشهادتين عند الموت</w:t>
      </w:r>
    </w:p>
    <w:p w:rsidR="00D22A20" w:rsidRPr="00D22A20" w:rsidRDefault="00D22A20" w:rsidP="00D22A20">
      <w:pPr>
        <w:pStyle w:val="a3"/>
        <w:numPr>
          <w:ilvl w:val="0"/>
          <w:numId w:val="5"/>
        </w:numPr>
        <w:rPr>
          <w:rFonts w:ascii="Dubai" w:hAnsi="Dubai" w:cs="Dubai"/>
          <w:rtl/>
        </w:rPr>
      </w:pPr>
      <w:r w:rsidRPr="00D22A20">
        <w:rPr>
          <w:rFonts w:ascii="Dubai" w:hAnsi="Dubai" w:cs="Dubai"/>
          <w:rtl/>
        </w:rPr>
        <w:t xml:space="preserve"> فساد الاعتقاد، وتسويف التوبة</w:t>
      </w:r>
    </w:p>
    <w:p w:rsidR="00D22A20" w:rsidRPr="00D22A20" w:rsidRDefault="00D22A20" w:rsidP="00D22A20">
      <w:pPr>
        <w:pStyle w:val="a3"/>
        <w:numPr>
          <w:ilvl w:val="0"/>
          <w:numId w:val="5"/>
        </w:numPr>
        <w:rPr>
          <w:rFonts w:ascii="Dubai" w:hAnsi="Dubai" w:cs="Dubai"/>
        </w:rPr>
      </w:pPr>
      <w:r w:rsidRPr="00D22A20">
        <w:rPr>
          <w:rFonts w:ascii="Dubai" w:hAnsi="Dubai" w:cs="Dubai"/>
          <w:rtl/>
        </w:rPr>
        <w:t xml:space="preserve"> الإعراض عن الخير والإصرار على المعاصي</w:t>
      </w:r>
    </w:p>
    <w:sectPr w:rsidR="00D22A20" w:rsidRPr="00D22A20" w:rsidSect="00EA40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8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8A9"/>
    <w:multiLevelType w:val="hybridMultilevel"/>
    <w:tmpl w:val="8AF41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1E59"/>
    <w:multiLevelType w:val="hybridMultilevel"/>
    <w:tmpl w:val="CE589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E2BB5"/>
    <w:multiLevelType w:val="hybridMultilevel"/>
    <w:tmpl w:val="DAF22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495"/>
    <w:multiLevelType w:val="hybridMultilevel"/>
    <w:tmpl w:val="DF347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BF5"/>
    <w:multiLevelType w:val="hybridMultilevel"/>
    <w:tmpl w:val="1AF4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5"/>
    <w:rsid w:val="002A1705"/>
    <w:rsid w:val="003529DC"/>
    <w:rsid w:val="00A3136B"/>
    <w:rsid w:val="00D22A20"/>
    <w:rsid w:val="00E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FC787"/>
  <w15:chartTrackingRefBased/>
  <w15:docId w15:val="{0CE39833-F935-4653-928A-A4397B3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2021-03-10T03:45:00Z</dcterms:created>
  <dcterms:modified xsi:type="dcterms:W3CDTF">2021-03-10T04:02:00Z</dcterms:modified>
</cp:coreProperties>
</file>