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4CA22" w14:textId="7435873F" w:rsidR="001C114A" w:rsidRDefault="001C114A" w:rsidP="001C114A">
      <w:pPr>
        <w:bidi w:val="0"/>
        <w:jc w:val="center"/>
        <w:rPr>
          <w:rFonts w:asciiTheme="majorBidi" w:hAnsiTheme="majorBidi" w:cstheme="majorBidi"/>
          <w:sz w:val="32"/>
          <w:szCs w:val="32"/>
          <w:lang w:bidi="ar-KW"/>
        </w:rPr>
      </w:pPr>
      <w:r>
        <w:rPr>
          <w:rFonts w:asciiTheme="majorBidi" w:hAnsiTheme="majorBidi" w:cstheme="majorBidi"/>
          <w:noProof/>
          <w:sz w:val="32"/>
          <w:szCs w:val="32"/>
          <w:lang w:bidi="ar-KW"/>
        </w:rPr>
        <w:drawing>
          <wp:inline distT="0" distB="0" distL="0" distR="0" wp14:anchorId="449266BC" wp14:editId="39997049">
            <wp:extent cx="5274310" cy="2869565"/>
            <wp:effectExtent l="0" t="0" r="2540" b="698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90154" w14:textId="77777777" w:rsidR="001C114A" w:rsidRDefault="001C114A" w:rsidP="001C114A">
      <w:pPr>
        <w:bidi w:val="0"/>
        <w:jc w:val="center"/>
        <w:rPr>
          <w:rFonts w:asciiTheme="majorBidi" w:hAnsiTheme="majorBidi" w:cstheme="majorBidi"/>
          <w:sz w:val="32"/>
          <w:szCs w:val="32"/>
          <w:lang w:bidi="ar-KW"/>
        </w:rPr>
      </w:pPr>
    </w:p>
    <w:p w14:paraId="7613EE14" w14:textId="0C7B3626" w:rsidR="001C114A" w:rsidRPr="001C114A" w:rsidRDefault="001C114A" w:rsidP="001C114A">
      <w:pPr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bidi="ar-KW"/>
        </w:rPr>
      </w:pPr>
      <w:r w:rsidRPr="001C114A">
        <w:rPr>
          <w:rFonts w:asciiTheme="majorBidi" w:hAnsiTheme="majorBidi" w:cstheme="majorBidi"/>
          <w:b/>
          <w:bCs/>
          <w:sz w:val="32"/>
          <w:szCs w:val="32"/>
          <w:lang w:bidi="ar-KW"/>
        </w:rPr>
        <w:t>The human brains and supercomputers</w:t>
      </w:r>
    </w:p>
    <w:p w14:paraId="75A168CD" w14:textId="77777777" w:rsidR="001C114A" w:rsidRPr="001C114A" w:rsidRDefault="001C114A" w:rsidP="001C114A">
      <w:pPr>
        <w:bidi w:val="0"/>
        <w:rPr>
          <w:rFonts w:asciiTheme="majorBidi" w:hAnsiTheme="majorBidi" w:cstheme="majorBidi"/>
          <w:sz w:val="32"/>
          <w:szCs w:val="32"/>
          <w:rtl/>
          <w:lang w:bidi="ar-KW"/>
        </w:rPr>
      </w:pPr>
    </w:p>
    <w:p w14:paraId="78A57375" w14:textId="723FDC93" w:rsidR="001C114A" w:rsidRPr="001C114A" w:rsidRDefault="001C114A" w:rsidP="001C114A">
      <w:pPr>
        <w:bidi w:val="0"/>
        <w:rPr>
          <w:rFonts w:asciiTheme="majorBidi" w:hAnsiTheme="majorBidi" w:cstheme="majorBidi"/>
          <w:sz w:val="32"/>
          <w:szCs w:val="32"/>
          <w:lang w:bidi="ar-KW"/>
        </w:rPr>
      </w:pPr>
      <w:r>
        <w:rPr>
          <w:rFonts w:asciiTheme="majorBidi" w:hAnsiTheme="majorBidi" w:cstheme="majorBidi"/>
          <w:sz w:val="32"/>
          <w:szCs w:val="32"/>
          <w:lang w:bidi="ar-KW"/>
        </w:rPr>
        <w:t xml:space="preserve">        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>Throughout history, people have compared the human brain to different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>inventions. These days, the brain is compared to supercomputers. There are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 xml:space="preserve">some differences between human brain and computer. Human brain </w:t>
      </w:r>
      <w:proofErr w:type="gramStart"/>
      <w:r w:rsidRPr="001C114A">
        <w:rPr>
          <w:rFonts w:asciiTheme="majorBidi" w:hAnsiTheme="majorBidi" w:cstheme="majorBidi"/>
          <w:sz w:val="32"/>
          <w:szCs w:val="32"/>
          <w:lang w:bidi="ar-KW"/>
        </w:rPr>
        <w:t>has the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>ability to</w:t>
      </w:r>
      <w:proofErr w:type="gramEnd"/>
      <w:r w:rsidRPr="001C114A">
        <w:rPr>
          <w:rFonts w:asciiTheme="majorBidi" w:hAnsiTheme="majorBidi" w:cstheme="majorBidi"/>
          <w:sz w:val="32"/>
          <w:szCs w:val="32"/>
          <w:lang w:bidi="ar-KW"/>
        </w:rPr>
        <w:t xml:space="preserve"> be creative. It learns how to manage different skills during life. It is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 xml:space="preserve">fast in learning new things and </w:t>
      </w:r>
      <w:proofErr w:type="gramStart"/>
      <w:r w:rsidRPr="001C114A">
        <w:rPr>
          <w:rFonts w:asciiTheme="majorBidi" w:hAnsiTheme="majorBidi" w:cstheme="majorBidi"/>
          <w:sz w:val="32"/>
          <w:szCs w:val="32"/>
          <w:lang w:bidi="ar-KW"/>
        </w:rPr>
        <w:t>has the ability to</w:t>
      </w:r>
      <w:proofErr w:type="gramEnd"/>
      <w:r w:rsidRPr="001C114A">
        <w:rPr>
          <w:rFonts w:asciiTheme="majorBidi" w:hAnsiTheme="majorBidi" w:cstheme="majorBidi"/>
          <w:sz w:val="32"/>
          <w:szCs w:val="32"/>
          <w:lang w:bidi="ar-KW"/>
        </w:rPr>
        <w:t xml:space="preserve"> make decisions</w:t>
      </w:r>
      <w:r w:rsidRPr="001C114A">
        <w:rPr>
          <w:rFonts w:asciiTheme="majorBidi" w:hAnsiTheme="majorBidi" w:cstheme="majorBidi"/>
          <w:sz w:val="32"/>
          <w:szCs w:val="32"/>
          <w:rtl/>
          <w:lang w:bidi="ar-KW"/>
        </w:rPr>
        <w:t>.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>Supercomputer can do many complex tasks at the same time. The time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>needed to teach the system is long</w:t>
      </w:r>
      <w:r w:rsidRPr="001C114A">
        <w:rPr>
          <w:rFonts w:asciiTheme="majorBidi" w:hAnsiTheme="majorBidi" w:cstheme="majorBidi"/>
          <w:sz w:val="32"/>
          <w:szCs w:val="32"/>
          <w:rtl/>
          <w:lang w:bidi="ar-KW"/>
        </w:rPr>
        <w:t>.</w:t>
      </w:r>
    </w:p>
    <w:p w14:paraId="6FECE629" w14:textId="1F528458" w:rsidR="00141B70" w:rsidRPr="001C114A" w:rsidRDefault="001C114A" w:rsidP="001C114A">
      <w:pPr>
        <w:bidi w:val="0"/>
        <w:rPr>
          <w:rFonts w:asciiTheme="majorBidi" w:hAnsiTheme="majorBidi" w:cstheme="majorBidi"/>
          <w:sz w:val="32"/>
          <w:szCs w:val="32"/>
          <w:lang w:bidi="ar-KW"/>
        </w:rPr>
      </w:pPr>
      <w:r>
        <w:rPr>
          <w:rFonts w:asciiTheme="majorBidi" w:hAnsiTheme="majorBidi" w:cstheme="majorBidi"/>
          <w:sz w:val="32"/>
          <w:szCs w:val="32"/>
          <w:lang w:bidi="ar-KW"/>
        </w:rPr>
        <w:t xml:space="preserve">          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>There are many ways to activate children’s intelligence. Reading helps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>to improve language which is necessary for communication. Playing with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>blocks, memory games and puzzles activate their minds. Doing math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>exercises and physical activities are very important. Believe in them and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</w:t>
      </w:r>
      <w:r w:rsidRPr="001C114A">
        <w:rPr>
          <w:rFonts w:asciiTheme="majorBidi" w:hAnsiTheme="majorBidi" w:cstheme="majorBidi"/>
          <w:sz w:val="32"/>
          <w:szCs w:val="32"/>
          <w:lang w:bidi="ar-KW"/>
        </w:rPr>
        <w:t>praise their efforts to develop a growth-mind</w:t>
      </w:r>
      <w:r>
        <w:rPr>
          <w:rFonts w:asciiTheme="majorBidi" w:hAnsiTheme="majorBidi" w:cstheme="majorBidi"/>
          <w:sz w:val="32"/>
          <w:szCs w:val="32"/>
          <w:lang w:bidi="ar-KW"/>
        </w:rPr>
        <w:t xml:space="preserve"> set.</w:t>
      </w:r>
    </w:p>
    <w:sectPr w:rsidR="00141B70" w:rsidRPr="001C114A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14A"/>
    <w:rsid w:val="00141B70"/>
    <w:rsid w:val="001C114A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9F346A"/>
  <w15:chartTrackingRefBased/>
  <w15:docId w15:val="{B664580D-5CEC-4C3D-AF68-2705A146B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2021-03-14T17:32:00Z</dcterms:created>
  <dcterms:modified xsi:type="dcterms:W3CDTF">2021-03-14T17:34:00Z</dcterms:modified>
</cp:coreProperties>
</file>