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15" w:rsidRPr="00916644" w:rsidRDefault="00BC0F2E" w:rsidP="00916644">
      <w:pPr>
        <w:bidi/>
        <w:jc w:val="center"/>
        <w:rPr>
          <w:rFonts w:hint="cs"/>
          <w:b/>
          <w:bCs/>
          <w:color w:val="FF0000"/>
          <w:sz w:val="52"/>
          <w:szCs w:val="52"/>
          <w:rtl/>
          <w:lang w:bidi="ar-AE"/>
        </w:rPr>
      </w:pPr>
      <w:r w:rsidRPr="00916644">
        <w:rPr>
          <w:rFonts w:hint="cs"/>
          <w:b/>
          <w:bCs/>
          <w:color w:val="FF0000"/>
          <w:sz w:val="52"/>
          <w:szCs w:val="52"/>
          <w:rtl/>
          <w:lang w:bidi="ar-AE"/>
        </w:rPr>
        <w:t>التحديات الاجتماعية والثقافية التي تواجه دول العالم الإسلامي</w:t>
      </w:r>
    </w:p>
    <w:p w:rsidR="00916644" w:rsidRDefault="007505C0" w:rsidP="00916644">
      <w:pPr>
        <w:bidi/>
        <w:ind w:left="360"/>
        <w:rPr>
          <w:rtl/>
          <w:lang w:bidi="ar-A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1B02486" wp14:editId="6D761420">
            <wp:simplePos x="0" y="0"/>
            <wp:positionH relativeFrom="page">
              <wp:posOffset>807720</wp:posOffset>
            </wp:positionH>
            <wp:positionV relativeFrom="paragraph">
              <wp:posOffset>8255</wp:posOffset>
            </wp:positionV>
            <wp:extent cx="2712720" cy="26365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89548A3" wp14:editId="5210690F">
            <wp:extent cx="2844165" cy="2628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44165" cy="262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C0" w:rsidRPr="007505C0" w:rsidRDefault="007505C0" w:rsidP="007505C0">
      <w:pPr>
        <w:bidi/>
        <w:ind w:left="360"/>
        <w:rPr>
          <w:sz w:val="32"/>
          <w:szCs w:val="32"/>
          <w:rtl/>
          <w:lang w:bidi="ar-AE"/>
        </w:rPr>
      </w:pPr>
      <w:r w:rsidRPr="007505C0">
        <w:rPr>
          <w:rFonts w:hint="cs"/>
          <w:sz w:val="32"/>
          <w:szCs w:val="32"/>
          <w:rtl/>
          <w:lang w:bidi="ar-AE"/>
        </w:rPr>
        <w:t>وهي :</w:t>
      </w:r>
    </w:p>
    <w:p w:rsidR="00BC0F2E" w:rsidRPr="007505C0" w:rsidRDefault="00BC0F2E" w:rsidP="00916644">
      <w:pPr>
        <w:pStyle w:val="ListParagraph"/>
        <w:numPr>
          <w:ilvl w:val="0"/>
          <w:numId w:val="4"/>
        </w:numPr>
        <w:bidi/>
        <w:rPr>
          <w:color w:val="1F4E79" w:themeColor="accent1" w:themeShade="80"/>
          <w:sz w:val="36"/>
          <w:szCs w:val="36"/>
          <w:lang w:bidi="ar-AE"/>
        </w:rPr>
      </w:pPr>
      <w:r w:rsidRPr="007505C0">
        <w:rPr>
          <w:rFonts w:hint="cs"/>
          <w:color w:val="1F4E79" w:themeColor="accent1" w:themeShade="80"/>
          <w:sz w:val="36"/>
          <w:szCs w:val="36"/>
          <w:rtl/>
          <w:lang w:bidi="ar-AE"/>
        </w:rPr>
        <w:t xml:space="preserve">مشكلة إدمان المخدرات </w:t>
      </w:r>
    </w:p>
    <w:p w:rsidR="0077326D" w:rsidRPr="007505C0" w:rsidRDefault="0077326D" w:rsidP="0077326D">
      <w:pPr>
        <w:pStyle w:val="ListParagraph"/>
        <w:numPr>
          <w:ilvl w:val="0"/>
          <w:numId w:val="4"/>
        </w:numPr>
        <w:bidi/>
        <w:rPr>
          <w:color w:val="1F4E79" w:themeColor="accent1" w:themeShade="80"/>
          <w:sz w:val="36"/>
          <w:szCs w:val="36"/>
          <w:lang w:bidi="ar-AE"/>
        </w:rPr>
      </w:pPr>
      <w:bookmarkStart w:id="0" w:name="_GoBack"/>
      <w:bookmarkEnd w:id="0"/>
      <w:r w:rsidRPr="007505C0">
        <w:rPr>
          <w:rFonts w:hint="cs"/>
          <w:color w:val="1F4E79" w:themeColor="accent1" w:themeShade="80"/>
          <w:sz w:val="36"/>
          <w:szCs w:val="36"/>
          <w:rtl/>
          <w:lang w:bidi="ar-AE"/>
        </w:rPr>
        <w:t xml:space="preserve">مشكلة الأمية </w:t>
      </w:r>
    </w:p>
    <w:p w:rsidR="00BC0F2E" w:rsidRPr="007505C0" w:rsidRDefault="00BC0F2E" w:rsidP="00BC0F2E">
      <w:pPr>
        <w:bidi/>
        <w:rPr>
          <w:b/>
          <w:bCs/>
          <w:sz w:val="32"/>
          <w:szCs w:val="32"/>
          <w:u w:val="single"/>
          <w:rtl/>
          <w:lang w:bidi="ar-AE"/>
        </w:rPr>
      </w:pPr>
      <w:r w:rsidRPr="007505C0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  <w:lang w:bidi="ar-AE"/>
        </w:rPr>
        <w:t>مشكلة إدمان المخدرات :</w:t>
      </w:r>
    </w:p>
    <w:p w:rsidR="00BC0F2E" w:rsidRDefault="00BC0F2E" w:rsidP="00BC0F2E">
      <w:pPr>
        <w:bidi/>
        <w:rPr>
          <w:rFonts w:hint="cs"/>
          <w:rtl/>
          <w:lang w:bidi="ar-AE"/>
        </w:rPr>
      </w:pPr>
      <w:r>
        <w:rPr>
          <w:rFonts w:hint="cs"/>
          <w:rtl/>
          <w:lang w:bidi="ar-AE"/>
        </w:rPr>
        <w:t xml:space="preserve">يقول الله عز وجل : { وأنفقوا في سبيل الله ولا تُلقوا بأيديكم إلى التهلكة وأحسنوا إنَ الله يحب المحسنين } </w:t>
      </w:r>
    </w:p>
    <w:p w:rsidR="00BC0F2E" w:rsidRDefault="00BC0F2E" w:rsidP="00BC0F2E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يرشدنا الله سبحانه وتعالى من خلال هذه الآية إلى الإنفاق في سبيله وعدم إضاعة أموالنا في أشياء تافهة مضرة بصحتنا ، وبعدم إلقاء أنفسنا إلى كل ماهو مهلك وحرام كإدمان المخدرات .</w:t>
      </w:r>
    </w:p>
    <w:p w:rsidR="00916644" w:rsidRDefault="00916644" w:rsidP="00916644">
      <w:pPr>
        <w:pStyle w:val="ListParagraph"/>
        <w:numPr>
          <w:ilvl w:val="0"/>
          <w:numId w:val="5"/>
        </w:numPr>
        <w:bidi/>
        <w:rPr>
          <w:rtl/>
          <w:lang w:bidi="ar-AE"/>
        </w:rPr>
      </w:pPr>
      <w:r>
        <w:rPr>
          <w:rFonts w:hint="cs"/>
          <w:rtl/>
          <w:lang w:bidi="ar-AE"/>
        </w:rPr>
        <w:t>يسبب إدمان المخدرات آثار خطيرة على الإنسان والمجتمع حيث تسيطر على المتعاطي حالة من هلوسة سمعية وبصرية وعصبية زائدة وسلوك عدواني ، مما يضر نفسه ومجتمعه ، والإدمان على المخدرات يصعب علاج متعاطيه مثل : عقاقير الشبو والهيروين وغيرها .</w:t>
      </w:r>
    </w:p>
    <w:p w:rsidR="00BC0F2E" w:rsidRPr="007505C0" w:rsidRDefault="00BC0F2E" w:rsidP="00BC0F2E">
      <w:pPr>
        <w:bidi/>
        <w:rPr>
          <w:b/>
          <w:bCs/>
          <w:sz w:val="28"/>
          <w:szCs w:val="28"/>
          <w:rtl/>
          <w:lang w:bidi="ar-AE"/>
        </w:rPr>
      </w:pPr>
      <w:r w:rsidRPr="007505C0">
        <w:rPr>
          <w:rFonts w:hint="cs"/>
          <w:b/>
          <w:bCs/>
          <w:sz w:val="28"/>
          <w:szCs w:val="28"/>
          <w:rtl/>
          <w:lang w:bidi="ar-AE"/>
        </w:rPr>
        <w:t>أسباب الإدمان :</w:t>
      </w:r>
    </w:p>
    <w:p w:rsidR="00BC0F2E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ضعف الوازع الديني وانحدار القيم الأخلاقية .</w:t>
      </w:r>
    </w:p>
    <w:p w:rsidR="0077326D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ضعف الرقابة من الأسرة على الفرد .</w:t>
      </w:r>
    </w:p>
    <w:p w:rsidR="0077326D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رفاق السوء ، وتأمل حديث الرسول صلى الله عليه وسلم (( الرجل على دين خليله ، فالينظر أحدكم إلى من يخالل )).</w:t>
      </w:r>
    </w:p>
    <w:p w:rsidR="0077326D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التقليد الأعمى واستيراد قيم جديدة غريبة على مجتمعاتنا تتنافى مع مبادئ ديننا الحنيف .</w:t>
      </w:r>
    </w:p>
    <w:p w:rsidR="0077326D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انتشار التدخين بين المتعلمين في المدارس .</w:t>
      </w:r>
    </w:p>
    <w:p w:rsidR="0077326D" w:rsidRDefault="0077326D" w:rsidP="0077326D">
      <w:pPr>
        <w:pStyle w:val="ListParagraph"/>
        <w:numPr>
          <w:ilvl w:val="0"/>
          <w:numId w:val="3"/>
        </w:numPr>
        <w:bidi/>
        <w:rPr>
          <w:lang w:bidi="ar-AE"/>
        </w:rPr>
      </w:pPr>
      <w:r>
        <w:rPr>
          <w:rFonts w:hint="cs"/>
          <w:rtl/>
          <w:lang w:bidi="ar-AE"/>
        </w:rPr>
        <w:t>قضاء أوقات الفراغ في أمور تافهة لا تعود على الشباب بالنفع .</w:t>
      </w:r>
    </w:p>
    <w:p w:rsidR="0077326D" w:rsidRPr="007505C0" w:rsidRDefault="0077326D" w:rsidP="0077326D">
      <w:pPr>
        <w:bidi/>
        <w:rPr>
          <w:b/>
          <w:bCs/>
          <w:color w:val="2E74B5" w:themeColor="accent1" w:themeShade="BF"/>
          <w:sz w:val="32"/>
          <w:szCs w:val="32"/>
          <w:u w:val="single"/>
          <w:rtl/>
          <w:lang w:bidi="ar-AE"/>
        </w:rPr>
      </w:pPr>
      <w:r w:rsidRPr="007505C0">
        <w:rPr>
          <w:rFonts w:hint="cs"/>
          <w:b/>
          <w:bCs/>
          <w:color w:val="2E74B5" w:themeColor="accent1" w:themeShade="BF"/>
          <w:sz w:val="32"/>
          <w:szCs w:val="32"/>
          <w:u w:val="single"/>
          <w:rtl/>
          <w:lang w:bidi="ar-AE"/>
        </w:rPr>
        <w:t>مشكلة الأمية :</w:t>
      </w:r>
    </w:p>
    <w:p w:rsidR="0077326D" w:rsidRDefault="0077326D" w:rsidP="0077326D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lastRenderedPageBreak/>
        <w:t xml:space="preserve">وهي ظاهرة ثقافية سلبية متفشية في معظم دول العالم الإسلامي ومختلف البلدان وبخاصة البلدان النامية منها . </w:t>
      </w:r>
    </w:p>
    <w:p w:rsidR="0077326D" w:rsidRPr="007505C0" w:rsidRDefault="0077326D" w:rsidP="0077326D">
      <w:pPr>
        <w:bidi/>
        <w:rPr>
          <w:b/>
          <w:bCs/>
          <w:sz w:val="28"/>
          <w:szCs w:val="28"/>
          <w:rtl/>
          <w:lang w:bidi="ar-AE"/>
        </w:rPr>
      </w:pPr>
      <w:r w:rsidRPr="007505C0">
        <w:rPr>
          <w:rFonts w:hint="cs"/>
          <w:b/>
          <w:bCs/>
          <w:sz w:val="28"/>
          <w:szCs w:val="28"/>
          <w:rtl/>
          <w:lang w:bidi="ar-AE"/>
        </w:rPr>
        <w:t>اختلاف مفهوم الأمية :</w:t>
      </w:r>
    </w:p>
    <w:p w:rsidR="0077326D" w:rsidRDefault="0077326D" w:rsidP="0077326D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 xml:space="preserve">يختلف مفهوم الأمية من دولة إلى أخرى ففي البلدان الإسلامية مثلاً </w:t>
      </w:r>
      <w:r w:rsidR="00916644">
        <w:rPr>
          <w:rFonts w:hint="cs"/>
          <w:rtl/>
          <w:lang w:bidi="ar-AE"/>
        </w:rPr>
        <w:t>نقصد بالأمية الإنسان الذي بلغ الثانية عشرة من عمره ولم يتعلم مبادئ القراءة والكتابة والحساب بلغة ما . أما في البلدان المتقدمة كاليابان فنقصد بالأمية الشخص الذي لم يصل إلى المستوى التعليمي الذي يجعله يفهم التعليمات الكتابية في موضوعات التقنية في عمله .</w:t>
      </w:r>
    </w:p>
    <w:p w:rsidR="0077326D" w:rsidRPr="007505C0" w:rsidRDefault="0077326D" w:rsidP="0077326D">
      <w:pPr>
        <w:bidi/>
        <w:rPr>
          <w:b/>
          <w:bCs/>
          <w:sz w:val="28"/>
          <w:szCs w:val="28"/>
          <w:rtl/>
          <w:lang w:bidi="ar-AE"/>
        </w:rPr>
      </w:pPr>
      <w:r w:rsidRPr="007505C0">
        <w:rPr>
          <w:rFonts w:hint="cs"/>
          <w:b/>
          <w:bCs/>
          <w:sz w:val="28"/>
          <w:szCs w:val="28"/>
          <w:rtl/>
          <w:lang w:bidi="ar-AE"/>
        </w:rPr>
        <w:t>العالم الإسلامي في مواجهة الأمية :</w:t>
      </w:r>
    </w:p>
    <w:p w:rsidR="0077326D" w:rsidRDefault="0077326D" w:rsidP="0077326D">
      <w:pPr>
        <w:bidi/>
        <w:rPr>
          <w:rtl/>
          <w:lang w:bidi="ar-AE"/>
        </w:rPr>
      </w:pPr>
      <w:r>
        <w:rPr>
          <w:rFonts w:hint="cs"/>
          <w:rtl/>
          <w:lang w:bidi="ar-AE"/>
        </w:rPr>
        <w:t>لوحظ في دول العالم الإسلامي تقدم في مجال محو الأمية (( القضاء على الأمية )) ، فخلال عامي 1990م و 2013 م انتقلت نسب محو أمية الكبار من 55% إلى 78% .</w:t>
      </w:r>
    </w:p>
    <w:p w:rsidR="0077326D" w:rsidRDefault="0077326D" w:rsidP="0077326D">
      <w:pPr>
        <w:bidi/>
        <w:rPr>
          <w:rFonts w:hint="cs"/>
          <w:rtl/>
          <w:lang w:bidi="ar-AE"/>
        </w:rPr>
      </w:pPr>
    </w:p>
    <w:sectPr w:rsidR="007732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79AF"/>
    <w:multiLevelType w:val="hybridMultilevel"/>
    <w:tmpl w:val="D82A4B6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34036"/>
    <w:multiLevelType w:val="hybridMultilevel"/>
    <w:tmpl w:val="138E7D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D1BDB"/>
    <w:multiLevelType w:val="hybridMultilevel"/>
    <w:tmpl w:val="A8DE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97CE8"/>
    <w:multiLevelType w:val="hybridMultilevel"/>
    <w:tmpl w:val="50125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B1128"/>
    <w:multiLevelType w:val="hybridMultilevel"/>
    <w:tmpl w:val="DCE6EB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F2E"/>
    <w:rsid w:val="005B173E"/>
    <w:rsid w:val="007505C0"/>
    <w:rsid w:val="0077326D"/>
    <w:rsid w:val="00916644"/>
    <w:rsid w:val="00A04D33"/>
    <w:rsid w:val="00BC0F2E"/>
    <w:rsid w:val="00EA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5CF5A"/>
  <w15:chartTrackingRefBased/>
  <w15:docId w15:val="{3C012686-2278-45F7-A4DE-9B8C0568F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2021-03-08T19:07:00Z</dcterms:created>
  <dcterms:modified xsi:type="dcterms:W3CDTF">2021-03-08T19:45:00Z</dcterms:modified>
</cp:coreProperties>
</file>