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5331" w:rsidRPr="00E4150F" w:rsidRDefault="001614E3" w:rsidP="001614E3">
      <w:pPr>
        <w:jc w:val="center"/>
        <w:rPr>
          <w:rFonts w:ascii="Dubai" w:hAnsi="Dubai" w:cs="Dubai"/>
          <w:color w:val="FF0000"/>
          <w:sz w:val="36"/>
          <w:szCs w:val="36"/>
          <w:rtl/>
        </w:rPr>
      </w:pPr>
      <w:r w:rsidRPr="00E4150F">
        <w:rPr>
          <w:rFonts w:ascii="Dubai" w:hAnsi="Dubai" w:cs="Dubai" w:hint="cs"/>
          <w:color w:val="FF0000"/>
          <w:sz w:val="36"/>
          <w:szCs w:val="36"/>
          <w:rtl/>
        </w:rPr>
        <w:t>النفط</w:t>
      </w:r>
    </w:p>
    <w:p w:rsidR="001614E3" w:rsidRDefault="001614E3" w:rsidP="001614E3">
      <w:pPr>
        <w:jc w:val="center"/>
        <w:rPr>
          <w:rFonts w:ascii="Dubai" w:hAnsi="Dubai" w:cs="Dubai"/>
          <w:sz w:val="32"/>
          <w:szCs w:val="32"/>
          <w:rtl/>
        </w:rPr>
      </w:pPr>
      <w:r>
        <w:rPr>
          <w:rFonts w:ascii="Dubai" w:hAnsi="Dubai" w:cs="Dubai"/>
          <w:noProof/>
          <w:sz w:val="32"/>
          <w:szCs w:val="32"/>
          <w:rtl/>
        </w:rPr>
        <w:drawing>
          <wp:inline distT="0" distB="0" distL="0" distR="0">
            <wp:extent cx="5731510" cy="3818255"/>
            <wp:effectExtent l="0" t="0" r="2540" b="0"/>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62893932-89d7-404b-b698-e4b9d478df79.jpeg"/>
                    <pic:cNvPicPr/>
                  </pic:nvPicPr>
                  <pic:blipFill>
                    <a:blip r:embed="rId5">
                      <a:extLst>
                        <a:ext uri="{28A0092B-C50C-407E-A947-70E740481C1C}">
                          <a14:useLocalDpi xmlns:a14="http://schemas.microsoft.com/office/drawing/2010/main" val="0"/>
                        </a:ext>
                      </a:extLst>
                    </a:blip>
                    <a:stretch>
                      <a:fillRect/>
                    </a:stretch>
                  </pic:blipFill>
                  <pic:spPr>
                    <a:xfrm>
                      <a:off x="0" y="0"/>
                      <a:ext cx="5731510" cy="3818255"/>
                    </a:xfrm>
                    <a:prstGeom prst="rect">
                      <a:avLst/>
                    </a:prstGeom>
                  </pic:spPr>
                </pic:pic>
              </a:graphicData>
            </a:graphic>
          </wp:inline>
        </w:drawing>
      </w:r>
    </w:p>
    <w:p w:rsidR="001614E3" w:rsidRDefault="001614E3" w:rsidP="001614E3">
      <w:pPr>
        <w:rPr>
          <w:rFonts w:ascii="Dubai" w:hAnsi="Dubai" w:cs="Dubai"/>
          <w:sz w:val="32"/>
          <w:szCs w:val="32"/>
          <w:rtl/>
        </w:rPr>
      </w:pPr>
      <w:r w:rsidRPr="001614E3">
        <w:rPr>
          <w:rFonts w:ascii="Dubai" w:hAnsi="Dubai" w:cs="Dubai"/>
          <w:sz w:val="32"/>
          <w:szCs w:val="32"/>
          <w:rtl/>
        </w:rPr>
        <w:t>النفط مادّة طبيعية تستخرج من التكوينات الجيول</w:t>
      </w:r>
      <w:r>
        <w:rPr>
          <w:rFonts w:ascii="Dubai" w:hAnsi="Dubai" w:cs="Dubai"/>
          <w:sz w:val="32"/>
          <w:szCs w:val="32"/>
          <w:rtl/>
        </w:rPr>
        <w:t>وجية في جوف الأرض؛ والتي قد تتج</w:t>
      </w:r>
      <w:r>
        <w:rPr>
          <w:rFonts w:ascii="Dubai" w:hAnsi="Dubai" w:cs="Dubai" w:hint="cs"/>
          <w:sz w:val="32"/>
          <w:szCs w:val="32"/>
          <w:rtl/>
        </w:rPr>
        <w:t>م</w:t>
      </w:r>
      <w:r w:rsidRPr="001614E3">
        <w:rPr>
          <w:rFonts w:ascii="Dubai" w:hAnsi="Dubai" w:cs="Dubai"/>
          <w:sz w:val="32"/>
          <w:szCs w:val="32"/>
          <w:rtl/>
        </w:rPr>
        <w:t>ع فيها عبر عملية تحوّل بطيئة للمواد العضوية دامت عصوراً وحقبات طويلة نسبياً، يعرّف النفط كيميائياً أنه مزيج معقّد من الهيدروكربونات؛ وهو يختلف في مظهره ولونه وتركيبه بشكل كبير حسب مكان استخراجه؛ ويع</w:t>
      </w:r>
      <w:r>
        <w:rPr>
          <w:rFonts w:ascii="Dubai" w:hAnsi="Dubai" w:cs="Dubai"/>
          <w:sz w:val="32"/>
          <w:szCs w:val="32"/>
          <w:rtl/>
        </w:rPr>
        <w:t xml:space="preserve">دّ من الخامات الطبيعية؛ وعندما </w:t>
      </w:r>
      <w:r>
        <w:rPr>
          <w:rFonts w:ascii="Dubai" w:hAnsi="Dubai" w:cs="Dubai" w:hint="cs"/>
          <w:sz w:val="32"/>
          <w:szCs w:val="32"/>
          <w:rtl/>
        </w:rPr>
        <w:t>ي</w:t>
      </w:r>
      <w:r w:rsidRPr="001614E3">
        <w:rPr>
          <w:rFonts w:ascii="Dubai" w:hAnsi="Dubai" w:cs="Dubai"/>
          <w:sz w:val="32"/>
          <w:szCs w:val="32"/>
          <w:rtl/>
        </w:rPr>
        <w:t xml:space="preserve">ستخرج من تحت سطح الأرض يسمى أيضاً نقط خام، يخضع النفط الخام لاحقاً إلى عملية تكرير للحصول على أنواع مختلفة من المنتجات النفطية؛ أي تجرى عليه تقنياً عملية تقطير بالتجزئة تمكّن من فصله إلى مجموعة من المزائج تتمايز فيما بينها بتدرّجات نقطة الغليان في برج التقطير؛ وتدعى تلك المجموعات عادة باسم قطفات، يصنف النفط من أنواع الوقود الأحفوري؛ وذلك بسبب تشكّله تحت طبقات الأرض العميقة من كميات كبيرة من الكائنات المندثرة (الأحافير) مثل العوالق الحيوانية والطحالب </w:t>
      </w:r>
      <w:r w:rsidRPr="001614E3">
        <w:rPr>
          <w:rFonts w:ascii="Dubai" w:hAnsi="Dubai" w:cs="Dubai"/>
          <w:sz w:val="32"/>
          <w:szCs w:val="32"/>
          <w:rtl/>
        </w:rPr>
        <w:lastRenderedPageBreak/>
        <w:t>والتي طمرت تحت الصخور الرسوبية ثم تحلّلت بغياب الأكسجين وارتفاع الضغط ودرجة الحرارة تحت سطح الأرض، يستخرج النفط من مكامنه في باطن الأرض؛ والتي تدعى بآبار النفط؛ بحفر القشرة الأرضية وذلك بعد إجراء عملية مسح جيولوجي لاختبار مسامية ونفاذية الخزان الجيولوجي</w:t>
      </w:r>
      <w:r>
        <w:rPr>
          <w:rFonts w:ascii="Dubai" w:hAnsi="Dubai" w:cs="Dubai"/>
          <w:sz w:val="32"/>
          <w:szCs w:val="32"/>
          <w:rtl/>
        </w:rPr>
        <w:br/>
      </w:r>
      <w:r w:rsidRPr="001614E3">
        <w:rPr>
          <w:rFonts w:ascii="Dubai" w:hAnsi="Dubai" w:cs="Dubai"/>
          <w:sz w:val="32"/>
          <w:szCs w:val="32"/>
          <w:rtl/>
        </w:rPr>
        <w:t>يعدّ النفط مصدراً هاماً من مصادر الطاقة الألية؛ ولذلك يطلق عليه اصطلا</w:t>
      </w:r>
      <w:r>
        <w:rPr>
          <w:rFonts w:ascii="Dubai" w:hAnsi="Dubai" w:cs="Dubai"/>
          <w:sz w:val="32"/>
          <w:szCs w:val="32"/>
          <w:rtl/>
        </w:rPr>
        <w:t>حاً اسم «</w:t>
      </w:r>
      <w:r w:rsidRPr="00E4150F">
        <w:rPr>
          <w:rFonts w:ascii="Dubai" w:hAnsi="Dubai" w:cs="Dubai"/>
          <w:color w:val="FF0000"/>
          <w:sz w:val="32"/>
          <w:szCs w:val="32"/>
          <w:rtl/>
        </w:rPr>
        <w:t>الذهب الأسود</w:t>
      </w:r>
      <w:r>
        <w:rPr>
          <w:rFonts w:ascii="Dubai" w:hAnsi="Dubai" w:cs="Dubai"/>
          <w:sz w:val="32"/>
          <w:szCs w:val="32"/>
          <w:rtl/>
        </w:rPr>
        <w:t>» بسبب أه</w:t>
      </w:r>
      <w:r>
        <w:rPr>
          <w:rFonts w:ascii="Dubai" w:hAnsi="Dubai" w:cs="Dubai" w:hint="cs"/>
          <w:sz w:val="32"/>
          <w:szCs w:val="32"/>
          <w:rtl/>
        </w:rPr>
        <w:t>م</w:t>
      </w:r>
      <w:r w:rsidRPr="001614E3">
        <w:rPr>
          <w:rFonts w:ascii="Dubai" w:hAnsi="Dubai" w:cs="Dubai"/>
          <w:sz w:val="32"/>
          <w:szCs w:val="32"/>
          <w:rtl/>
        </w:rPr>
        <w:t>يته الاقتصادية العالية، إذ تستخدم القطفات الخفيفة منه بشكل أساسي في مزائج وقود السيّارات ووقود الطائرات؛ أمّا القطفات الثقيلة فتستخدم في إنتاج الطاقة الكهربائية وتشغيل المصانع وتشغيل الآليات الثقيلة؛ كما يعدّ النفط المادّة الأ</w:t>
      </w:r>
      <w:r w:rsidR="00E4150F">
        <w:rPr>
          <w:rFonts w:ascii="Dubai" w:hAnsi="Dubai" w:cs="Dubai" w:hint="cs"/>
          <w:sz w:val="32"/>
          <w:szCs w:val="32"/>
          <w:rtl/>
        </w:rPr>
        <w:t>و</w:t>
      </w:r>
      <w:r w:rsidRPr="001614E3">
        <w:rPr>
          <w:rFonts w:ascii="Dubai" w:hAnsi="Dubai" w:cs="Dubai"/>
          <w:sz w:val="32"/>
          <w:szCs w:val="32"/>
          <w:rtl/>
        </w:rPr>
        <w:t>لية الخام للعديد من الصناعات الكيمائية على اختلاف منتجاتها؛ بما فيها الأسمدة ومبيدات الحشرات واللدائن والأقمشة والأدوية</w:t>
      </w:r>
    </w:p>
    <w:p w:rsidR="00E4150F" w:rsidRDefault="00E4150F" w:rsidP="00E4150F">
      <w:pPr>
        <w:jc w:val="center"/>
        <w:rPr>
          <w:rFonts w:ascii="Dubai" w:hAnsi="Dubai" w:cs="Dubai"/>
          <w:sz w:val="32"/>
          <w:szCs w:val="32"/>
          <w:rtl/>
        </w:rPr>
      </w:pPr>
      <w:r>
        <w:rPr>
          <w:rFonts w:ascii="Dubai" w:hAnsi="Dubai" w:cs="Dubai"/>
          <w:noProof/>
          <w:sz w:val="32"/>
          <w:szCs w:val="32"/>
          <w:rtl/>
        </w:rPr>
        <w:drawing>
          <wp:inline distT="0" distB="0" distL="0" distR="0">
            <wp:extent cx="5731510" cy="2729230"/>
            <wp:effectExtent l="0" t="0" r="2540" b="0"/>
            <wp:docPr id="2"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كيفية_تشكل_البترول_في_الطبيعة.jpg"/>
                    <pic:cNvPicPr/>
                  </pic:nvPicPr>
                  <pic:blipFill>
                    <a:blip r:embed="rId6">
                      <a:extLst>
                        <a:ext uri="{28A0092B-C50C-407E-A947-70E740481C1C}">
                          <a14:useLocalDpi xmlns:a14="http://schemas.microsoft.com/office/drawing/2010/main" val="0"/>
                        </a:ext>
                      </a:extLst>
                    </a:blip>
                    <a:stretch>
                      <a:fillRect/>
                    </a:stretch>
                  </pic:blipFill>
                  <pic:spPr>
                    <a:xfrm>
                      <a:off x="0" y="0"/>
                      <a:ext cx="5731510" cy="2729230"/>
                    </a:xfrm>
                    <a:prstGeom prst="rect">
                      <a:avLst/>
                    </a:prstGeom>
                  </pic:spPr>
                </pic:pic>
              </a:graphicData>
            </a:graphic>
          </wp:inline>
        </w:drawing>
      </w:r>
    </w:p>
    <w:p w:rsidR="00E4150F" w:rsidRPr="00E4150F" w:rsidRDefault="00E4150F" w:rsidP="001614E3">
      <w:pPr>
        <w:rPr>
          <w:rFonts w:ascii="Dubai" w:hAnsi="Dubai" w:cs="Dubai"/>
          <w:color w:val="92D050"/>
          <w:sz w:val="32"/>
          <w:szCs w:val="32"/>
          <w:rtl/>
        </w:rPr>
      </w:pPr>
      <w:r w:rsidRPr="00E4150F">
        <w:rPr>
          <w:rFonts w:ascii="Dubai" w:hAnsi="Dubai" w:cs="Dubai" w:hint="cs"/>
          <w:color w:val="92D050"/>
          <w:sz w:val="32"/>
          <w:szCs w:val="32"/>
          <w:rtl/>
        </w:rPr>
        <w:t>نشأة النفط:</w:t>
      </w:r>
    </w:p>
    <w:p w:rsidR="00E4150F" w:rsidRDefault="00E4150F" w:rsidP="001614E3">
      <w:pPr>
        <w:rPr>
          <w:rFonts w:ascii="Dubai" w:hAnsi="Dubai" w:cs="Dubai"/>
          <w:sz w:val="32"/>
          <w:szCs w:val="32"/>
          <w:rtl/>
        </w:rPr>
      </w:pPr>
      <w:r w:rsidRPr="00E4150F">
        <w:rPr>
          <w:rFonts w:ascii="Dubai" w:hAnsi="Dubai" w:cs="Dubai" w:hint="cs"/>
          <w:sz w:val="32"/>
          <w:szCs w:val="32"/>
          <w:u w:val="single"/>
          <w:rtl/>
        </w:rPr>
        <w:t>النظرية اللاعضوية:</w:t>
      </w:r>
      <w:r>
        <w:rPr>
          <w:rFonts w:ascii="Dubai" w:hAnsi="Dubai" w:cs="Dubai"/>
          <w:sz w:val="32"/>
          <w:szCs w:val="32"/>
          <w:rtl/>
        </w:rPr>
        <w:br/>
      </w:r>
      <w:r>
        <w:rPr>
          <w:rFonts w:ascii="Dubai" w:hAnsi="Dubai" w:cs="Dubai" w:hint="cs"/>
          <w:sz w:val="32"/>
          <w:szCs w:val="32"/>
          <w:rtl/>
        </w:rPr>
        <w:t>من الأمثلة عليها نظرية برشلوت ونظرية لبنتس</w:t>
      </w:r>
    </w:p>
    <w:p w:rsidR="00E4150F" w:rsidRDefault="00E4150F" w:rsidP="001614E3">
      <w:pPr>
        <w:rPr>
          <w:rFonts w:ascii="Dubai" w:hAnsi="Dubai" w:cs="Dubai"/>
          <w:sz w:val="32"/>
          <w:szCs w:val="32"/>
          <w:rtl/>
        </w:rPr>
      </w:pPr>
      <w:r w:rsidRPr="00E4150F">
        <w:rPr>
          <w:rFonts w:ascii="Dubai" w:hAnsi="Dubai" w:cs="Dubai" w:hint="cs"/>
          <w:sz w:val="32"/>
          <w:szCs w:val="32"/>
          <w:u w:val="single"/>
          <w:rtl/>
        </w:rPr>
        <w:lastRenderedPageBreak/>
        <w:t>النظرية العضوية:</w:t>
      </w:r>
      <w:r>
        <w:rPr>
          <w:rFonts w:ascii="Dubai" w:hAnsi="Dubai" w:cs="Dubai"/>
          <w:sz w:val="32"/>
          <w:szCs w:val="32"/>
          <w:rtl/>
        </w:rPr>
        <w:br/>
      </w:r>
      <w:r w:rsidRPr="00E4150F">
        <w:rPr>
          <w:rFonts w:ascii="Dubai" w:hAnsi="Dubai" w:cs="Dubai"/>
          <w:sz w:val="32"/>
          <w:szCs w:val="32"/>
          <w:rtl/>
        </w:rPr>
        <w:t>أمّا هذه النظرية فتفترض أنْ النفط قد تكوّن نتيجة تحلل العوالق البحرية وانطما</w:t>
      </w:r>
      <w:r>
        <w:rPr>
          <w:rFonts w:ascii="Dubai" w:hAnsi="Dubai" w:cs="Dubai"/>
          <w:sz w:val="32"/>
          <w:szCs w:val="32"/>
          <w:rtl/>
        </w:rPr>
        <w:t>رها تحت الموادّ الرسوبية ف</w:t>
      </w:r>
      <w:r>
        <w:rPr>
          <w:rFonts w:ascii="Dubai" w:hAnsi="Dubai" w:cs="Dubai" w:hint="cs"/>
          <w:sz w:val="32"/>
          <w:szCs w:val="32"/>
          <w:rtl/>
        </w:rPr>
        <w:t>ي</w:t>
      </w:r>
      <w:r w:rsidRPr="00E4150F">
        <w:rPr>
          <w:rFonts w:ascii="Dubai" w:hAnsi="Dubai" w:cs="Dubai"/>
          <w:sz w:val="32"/>
          <w:szCs w:val="32"/>
          <w:rtl/>
        </w:rPr>
        <w:t xml:space="preserve"> مياه القاع الفقيرة بالأكسجين المحكومة بعوامل عدة من مثل الضغط والحرارة ونشاط البكتيريا اللاهوائية والمواد المشعة وفي وجود بعض العوامل المساعدة التي تنشط عملية التحلل</w:t>
      </w:r>
      <w:r>
        <w:rPr>
          <w:rFonts w:ascii="Dubai" w:hAnsi="Dubai" w:cs="Dubai" w:hint="cs"/>
          <w:sz w:val="32"/>
          <w:szCs w:val="32"/>
          <w:rtl/>
        </w:rPr>
        <w:t>، ومن الشواهد المؤيدة لها:</w:t>
      </w:r>
    </w:p>
    <w:p w:rsidR="00E4150F" w:rsidRPr="00E4150F" w:rsidRDefault="00E4150F" w:rsidP="00E4150F">
      <w:pPr>
        <w:pStyle w:val="a3"/>
        <w:numPr>
          <w:ilvl w:val="0"/>
          <w:numId w:val="1"/>
        </w:numPr>
        <w:rPr>
          <w:rFonts w:ascii="Dubai" w:hAnsi="Dubai" w:cs="Dubai"/>
          <w:sz w:val="32"/>
          <w:szCs w:val="32"/>
          <w:rtl/>
        </w:rPr>
      </w:pPr>
      <w:r w:rsidRPr="00E4150F">
        <w:rPr>
          <w:rFonts w:ascii="Dubai" w:hAnsi="Dubai" w:cs="Dubai"/>
          <w:sz w:val="32"/>
          <w:szCs w:val="32"/>
          <w:rtl/>
        </w:rPr>
        <w:t>احتواء النفط على مواد عضوية ذات أصل حيواني أو نباتي</w:t>
      </w:r>
    </w:p>
    <w:p w:rsidR="00E4150F" w:rsidRPr="00E4150F" w:rsidRDefault="00E4150F" w:rsidP="00E4150F">
      <w:pPr>
        <w:pStyle w:val="a3"/>
        <w:numPr>
          <w:ilvl w:val="0"/>
          <w:numId w:val="1"/>
        </w:numPr>
        <w:rPr>
          <w:rFonts w:ascii="Dubai" w:hAnsi="Dubai" w:cs="Dubai"/>
          <w:sz w:val="32"/>
          <w:szCs w:val="32"/>
          <w:rtl/>
        </w:rPr>
      </w:pPr>
      <w:r w:rsidRPr="00E4150F">
        <w:rPr>
          <w:rFonts w:ascii="Dubai" w:hAnsi="Dubai" w:cs="Dubai"/>
          <w:sz w:val="32"/>
          <w:szCs w:val="32"/>
          <w:rtl/>
        </w:rPr>
        <w:t xml:space="preserve">تمتع النفط الخام بخاصية الاستقطاب للضوء على غرار المواد العضوية </w:t>
      </w:r>
    </w:p>
    <w:p w:rsidR="00E4150F" w:rsidRPr="00E4150F" w:rsidRDefault="00E4150F" w:rsidP="00E4150F">
      <w:pPr>
        <w:pStyle w:val="a3"/>
        <w:numPr>
          <w:ilvl w:val="0"/>
          <w:numId w:val="1"/>
        </w:numPr>
        <w:rPr>
          <w:rFonts w:ascii="Dubai" w:hAnsi="Dubai" w:cs="Dubai"/>
          <w:sz w:val="32"/>
          <w:szCs w:val="32"/>
          <w:rtl/>
        </w:rPr>
      </w:pPr>
      <w:r w:rsidRPr="00E4150F">
        <w:rPr>
          <w:rFonts w:ascii="Dubai" w:hAnsi="Dubai" w:cs="Dubai"/>
          <w:sz w:val="32"/>
          <w:szCs w:val="32"/>
          <w:rtl/>
        </w:rPr>
        <w:t xml:space="preserve">إمكانية الحصول معملياً على مواد مشابهة للنفط والغاز من عظام الأسماك </w:t>
      </w:r>
    </w:p>
    <w:p w:rsidR="00E4150F" w:rsidRPr="00E4150F" w:rsidRDefault="00E4150F" w:rsidP="00E4150F">
      <w:pPr>
        <w:pStyle w:val="a3"/>
        <w:numPr>
          <w:ilvl w:val="0"/>
          <w:numId w:val="1"/>
        </w:numPr>
        <w:rPr>
          <w:rFonts w:ascii="Dubai" w:hAnsi="Dubai" w:cs="Dubai"/>
          <w:sz w:val="32"/>
          <w:szCs w:val="32"/>
          <w:rtl/>
        </w:rPr>
      </w:pPr>
      <w:r w:rsidRPr="00E4150F">
        <w:rPr>
          <w:rFonts w:ascii="Dubai" w:hAnsi="Dubai" w:cs="Dubai"/>
          <w:sz w:val="32"/>
          <w:szCs w:val="32"/>
          <w:rtl/>
        </w:rPr>
        <w:t>استخدام فضلات المزارع لإنتاج بعض أنواع الوقود الصناعي</w:t>
      </w:r>
    </w:p>
    <w:p w:rsidR="00E4150F" w:rsidRDefault="00E4150F" w:rsidP="00E4150F">
      <w:pPr>
        <w:pStyle w:val="a3"/>
        <w:numPr>
          <w:ilvl w:val="0"/>
          <w:numId w:val="1"/>
        </w:numPr>
        <w:rPr>
          <w:rFonts w:ascii="Dubai" w:hAnsi="Dubai" w:cs="Dubai"/>
          <w:sz w:val="32"/>
          <w:szCs w:val="32"/>
        </w:rPr>
      </w:pPr>
      <w:r w:rsidRPr="00E4150F">
        <w:rPr>
          <w:rFonts w:ascii="Dubai" w:hAnsi="Dubai" w:cs="Dubai"/>
          <w:sz w:val="32"/>
          <w:szCs w:val="32"/>
          <w:rtl/>
        </w:rPr>
        <w:t>احتواء النفط على عنصر النيتروجين ومادة البورفرين التي لا توجد إلا في أنسجة الكائنات العضوية</w:t>
      </w:r>
    </w:p>
    <w:p w:rsidR="00E4150F" w:rsidRDefault="00E4150F" w:rsidP="00E4150F">
      <w:pPr>
        <w:jc w:val="center"/>
        <w:rPr>
          <w:rFonts w:ascii="Dubai" w:hAnsi="Dubai" w:cs="Dubai"/>
          <w:sz w:val="32"/>
          <w:szCs w:val="32"/>
          <w:rtl/>
        </w:rPr>
      </w:pPr>
      <w:r>
        <w:rPr>
          <w:rFonts w:ascii="Dubai" w:hAnsi="Dubai" w:cs="Dubai"/>
          <w:noProof/>
          <w:sz w:val="32"/>
          <w:szCs w:val="32"/>
          <w:rtl/>
        </w:rPr>
        <w:drawing>
          <wp:inline distT="0" distB="0" distL="0" distR="0">
            <wp:extent cx="2023899" cy="1362075"/>
            <wp:effectExtent l="0" t="0" r="0" b="0"/>
            <wp:docPr id="3" name="صورة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reenshot_4.png"/>
                    <pic:cNvPicPr/>
                  </pic:nvPicPr>
                  <pic:blipFill>
                    <a:blip r:embed="rId7">
                      <a:extLst>
                        <a:ext uri="{28A0092B-C50C-407E-A947-70E740481C1C}">
                          <a14:useLocalDpi xmlns:a14="http://schemas.microsoft.com/office/drawing/2010/main" val="0"/>
                        </a:ext>
                      </a:extLst>
                    </a:blip>
                    <a:stretch>
                      <a:fillRect/>
                    </a:stretch>
                  </pic:blipFill>
                  <pic:spPr>
                    <a:xfrm>
                      <a:off x="0" y="0"/>
                      <a:ext cx="2046849" cy="1377520"/>
                    </a:xfrm>
                    <a:prstGeom prst="rect">
                      <a:avLst/>
                    </a:prstGeom>
                  </pic:spPr>
                </pic:pic>
              </a:graphicData>
            </a:graphic>
          </wp:inline>
        </w:drawing>
      </w:r>
    </w:p>
    <w:p w:rsidR="00E4150F" w:rsidRPr="00067C0C" w:rsidRDefault="00067C0C" w:rsidP="00E4150F">
      <w:pPr>
        <w:rPr>
          <w:rFonts w:ascii="Dubai" w:hAnsi="Dubai" w:cs="Dubai"/>
          <w:color w:val="92D050"/>
          <w:sz w:val="32"/>
          <w:szCs w:val="32"/>
          <w:rtl/>
        </w:rPr>
      </w:pPr>
      <w:bookmarkStart w:id="0" w:name="_GoBack"/>
      <w:r w:rsidRPr="00067C0C">
        <w:rPr>
          <w:rFonts w:ascii="Dubai" w:hAnsi="Dubai" w:cs="Dubai" w:hint="cs"/>
          <w:color w:val="92D050"/>
          <w:sz w:val="32"/>
          <w:szCs w:val="32"/>
          <w:rtl/>
        </w:rPr>
        <w:t>عوامل تساعد على هجرة النفط:</w:t>
      </w:r>
    </w:p>
    <w:bookmarkEnd w:id="0"/>
    <w:p w:rsidR="00067C0C" w:rsidRPr="00067C0C" w:rsidRDefault="00067C0C" w:rsidP="00067C0C">
      <w:pPr>
        <w:pStyle w:val="a3"/>
        <w:numPr>
          <w:ilvl w:val="0"/>
          <w:numId w:val="2"/>
        </w:numPr>
        <w:rPr>
          <w:rFonts w:ascii="Dubai" w:hAnsi="Dubai" w:cs="Dubai"/>
          <w:sz w:val="32"/>
          <w:szCs w:val="32"/>
          <w:rtl/>
        </w:rPr>
      </w:pPr>
      <w:r w:rsidRPr="00067C0C">
        <w:rPr>
          <w:rFonts w:ascii="Dubai" w:hAnsi="Dubai" w:cs="Dubai"/>
          <w:sz w:val="32"/>
          <w:szCs w:val="32"/>
          <w:rtl/>
        </w:rPr>
        <w:t xml:space="preserve">انخفاض مسامية الرواسب الحاوية النفط </w:t>
      </w:r>
    </w:p>
    <w:p w:rsidR="00067C0C" w:rsidRPr="00067C0C" w:rsidRDefault="00067C0C" w:rsidP="00067C0C">
      <w:pPr>
        <w:pStyle w:val="a3"/>
        <w:numPr>
          <w:ilvl w:val="0"/>
          <w:numId w:val="2"/>
        </w:numPr>
        <w:rPr>
          <w:rFonts w:ascii="Dubai" w:hAnsi="Dubai" w:cs="Dubai"/>
          <w:sz w:val="32"/>
          <w:szCs w:val="32"/>
          <w:rtl/>
        </w:rPr>
      </w:pPr>
      <w:r w:rsidRPr="00067C0C">
        <w:rPr>
          <w:rFonts w:ascii="Dubai" w:hAnsi="Dubai" w:cs="Dubai"/>
          <w:sz w:val="32"/>
          <w:szCs w:val="32"/>
          <w:rtl/>
        </w:rPr>
        <w:t>اختلاف الضغط الناتج عن الحركات التكتونية الأرضية وميل الطبقات</w:t>
      </w:r>
    </w:p>
    <w:p w:rsidR="00067C0C" w:rsidRPr="00067C0C" w:rsidRDefault="00067C0C" w:rsidP="00067C0C">
      <w:pPr>
        <w:pStyle w:val="a3"/>
        <w:numPr>
          <w:ilvl w:val="0"/>
          <w:numId w:val="2"/>
        </w:numPr>
        <w:rPr>
          <w:rFonts w:ascii="Dubai" w:hAnsi="Dubai" w:cs="Dubai"/>
          <w:sz w:val="32"/>
          <w:szCs w:val="32"/>
          <w:rtl/>
        </w:rPr>
      </w:pPr>
      <w:r w:rsidRPr="00067C0C">
        <w:rPr>
          <w:rFonts w:ascii="Dubai" w:hAnsi="Dubai" w:cs="Dubai"/>
          <w:sz w:val="32"/>
          <w:szCs w:val="32"/>
          <w:rtl/>
        </w:rPr>
        <w:t xml:space="preserve">الضغط الشديد الناتج عن تراكم الغاز الطبيعي فوق النفط </w:t>
      </w:r>
    </w:p>
    <w:p w:rsidR="00067C0C" w:rsidRPr="00067C0C" w:rsidRDefault="00067C0C" w:rsidP="00067C0C">
      <w:pPr>
        <w:pStyle w:val="a3"/>
        <w:numPr>
          <w:ilvl w:val="0"/>
          <w:numId w:val="2"/>
        </w:numPr>
        <w:rPr>
          <w:rFonts w:ascii="Dubai" w:hAnsi="Dubai" w:cs="Dubai"/>
          <w:sz w:val="32"/>
          <w:szCs w:val="32"/>
          <w:rtl/>
        </w:rPr>
      </w:pPr>
      <w:r w:rsidRPr="00067C0C">
        <w:rPr>
          <w:rFonts w:ascii="Dubai" w:hAnsi="Dubai" w:cs="Dubai"/>
          <w:sz w:val="32"/>
          <w:szCs w:val="32"/>
          <w:rtl/>
        </w:rPr>
        <w:t xml:space="preserve">اختلاف الكثافة النوعية بين الماء والنفط </w:t>
      </w:r>
    </w:p>
    <w:p w:rsidR="00067C0C" w:rsidRPr="00067C0C" w:rsidRDefault="00067C0C" w:rsidP="00067C0C">
      <w:pPr>
        <w:pStyle w:val="a3"/>
        <w:numPr>
          <w:ilvl w:val="0"/>
          <w:numId w:val="2"/>
        </w:numPr>
        <w:rPr>
          <w:rFonts w:ascii="Dubai" w:hAnsi="Dubai" w:cs="Dubai"/>
          <w:sz w:val="32"/>
          <w:szCs w:val="32"/>
        </w:rPr>
      </w:pPr>
      <w:r w:rsidRPr="00067C0C">
        <w:rPr>
          <w:rFonts w:ascii="Dubai" w:hAnsi="Dubai" w:cs="Dubai"/>
          <w:sz w:val="32"/>
          <w:szCs w:val="32"/>
          <w:rtl/>
        </w:rPr>
        <w:t>حركة المياه الأرضية</w:t>
      </w:r>
    </w:p>
    <w:sectPr w:rsidR="00067C0C" w:rsidRPr="00067C0C" w:rsidSect="00FE0D33">
      <w:pgSz w:w="11906" w:h="16838"/>
      <w:pgMar w:top="1440" w:right="1440" w:bottom="1440" w:left="144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ubai">
    <w:panose1 w:val="020B0803030403030204"/>
    <w:charset w:val="00"/>
    <w:family w:val="swiss"/>
    <w:pitch w:val="variable"/>
    <w:sig w:usb0="80002067"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B1BA0"/>
    <w:multiLevelType w:val="hybridMultilevel"/>
    <w:tmpl w:val="04FC8D9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D6F524F"/>
    <w:multiLevelType w:val="hybridMultilevel"/>
    <w:tmpl w:val="A93A8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0DE"/>
    <w:rsid w:val="00067C0C"/>
    <w:rsid w:val="001614E3"/>
    <w:rsid w:val="0018593F"/>
    <w:rsid w:val="009250DE"/>
    <w:rsid w:val="00E4150F"/>
    <w:rsid w:val="00FE0D3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139CB6"/>
  <w15:chartTrackingRefBased/>
  <w15:docId w15:val="{C4F042FA-1D21-4037-A0F7-B54A616A9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415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3</Pages>
  <Words>363</Words>
  <Characters>2072</Characters>
  <Application>Microsoft Office Word</Application>
  <DocSecurity>0</DocSecurity>
  <Lines>17</Lines>
  <Paragraphs>4</Paragraphs>
  <ScaleCrop>false</ScaleCrop>
  <Company>SACC</Company>
  <LinksUpToDate>false</LinksUpToDate>
  <CharactersWithSpaces>2431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Maher Fattouh</dc:creator>
  <cp:keywords/>
  <dc:description/>
  <cp:lastModifiedBy>Maher Fattouh</cp:lastModifiedBy>
  <cp:revision>4</cp:revision>
  <dcterms:created xsi:type="dcterms:W3CDTF">2021-03-31T15:46:00Z</dcterms:created>
  <dcterms:modified xsi:type="dcterms:W3CDTF">2021-03-31T16:14:00Z</dcterms:modified>
</cp:coreProperties>
</file>