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1" w:rsidRPr="0066177C" w:rsidRDefault="00A04793" w:rsidP="00CB66ED">
      <w:pPr>
        <w:jc w:val="center"/>
        <w:rPr>
          <w:rFonts w:ascii="Dubai" w:hAnsi="Dubai" w:cs="Dubai" w:hint="cs"/>
          <w:color w:val="FF0000"/>
          <w:sz w:val="36"/>
          <w:szCs w:val="36"/>
          <w:rtl/>
        </w:rPr>
      </w:pPr>
      <w:r w:rsidRPr="0066177C">
        <w:rPr>
          <w:rFonts w:ascii="Dubai" w:hAnsi="Dubai" w:cs="Dubai" w:hint="cs"/>
          <w:color w:val="FF0000"/>
          <w:sz w:val="36"/>
          <w:szCs w:val="36"/>
          <w:rtl/>
        </w:rPr>
        <w:t>الفواصل</w:t>
      </w:r>
      <w:r w:rsidRPr="0066177C">
        <w:rPr>
          <w:rFonts w:ascii="Dubai" w:hAnsi="Dubai" w:cs="Dubai"/>
          <w:color w:val="FF0000"/>
          <w:sz w:val="36"/>
          <w:szCs w:val="36"/>
        </w:rPr>
        <w:t xml:space="preserve"> </w:t>
      </w:r>
      <w:r w:rsidRPr="0066177C">
        <w:rPr>
          <w:rFonts w:ascii="Dubai" w:hAnsi="Dubai" w:cs="Dubai" w:hint="cs"/>
          <w:color w:val="FF0000"/>
          <w:sz w:val="36"/>
          <w:szCs w:val="36"/>
          <w:rtl/>
        </w:rPr>
        <w:t>والفوالق</w:t>
      </w:r>
    </w:p>
    <w:p w:rsidR="00A04793" w:rsidRDefault="00A04793" w:rsidP="00CB66ED">
      <w:pPr>
        <w:jc w:val="center"/>
        <w:rPr>
          <w:rFonts w:ascii="Dubai" w:hAnsi="Dubai" w:cs="Dubai"/>
          <w:sz w:val="32"/>
          <w:szCs w:val="32"/>
          <w:rtl/>
        </w:rPr>
      </w:pPr>
      <w:r>
        <w:rPr>
          <w:rFonts w:ascii="Dubai" w:hAnsi="Dubai" w:cs="Dubai"/>
          <w:noProof/>
          <w:sz w:val="32"/>
          <w:szCs w:val="32"/>
          <w:rtl/>
        </w:rPr>
        <w:drawing>
          <wp:inline distT="0" distB="0" distL="0" distR="0">
            <wp:extent cx="5731510" cy="377761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aic-cany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93" w:rsidRDefault="00A04793" w:rsidP="00A04793">
      <w:p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FF0000"/>
          <w:sz w:val="32"/>
          <w:szCs w:val="32"/>
          <w:rtl/>
        </w:rPr>
        <w:t xml:space="preserve">الفالق أو الصدع </w:t>
      </w:r>
      <w:r>
        <w:rPr>
          <w:rFonts w:ascii="Dubai" w:hAnsi="Dubai" w:cs="Dubai"/>
          <w:sz w:val="32"/>
          <w:szCs w:val="32"/>
          <w:rtl/>
        </w:rPr>
        <w:t>هو كسر ف</w:t>
      </w:r>
      <w:r>
        <w:rPr>
          <w:rFonts w:ascii="Dubai" w:hAnsi="Dubai" w:cs="Dubai" w:hint="cs"/>
          <w:sz w:val="32"/>
          <w:szCs w:val="32"/>
          <w:rtl/>
        </w:rPr>
        <w:t>ي</w:t>
      </w:r>
      <w:r w:rsidRPr="00A04793">
        <w:rPr>
          <w:rFonts w:ascii="Dubai" w:hAnsi="Dubai" w:cs="Dubai"/>
          <w:sz w:val="32"/>
          <w:szCs w:val="32"/>
          <w:rtl/>
        </w:rPr>
        <w:t xml:space="preserve"> صخور القشرة الأرضية مصحوبة بحركة انزلاق </w:t>
      </w:r>
      <w:r>
        <w:rPr>
          <w:rFonts w:ascii="Dubai" w:hAnsi="Dubai" w:cs="Dubai" w:hint="cs"/>
          <w:sz w:val="32"/>
          <w:szCs w:val="32"/>
          <w:rtl/>
        </w:rPr>
        <w:t>للكتل</w:t>
      </w:r>
      <w:r w:rsidRPr="00A04793">
        <w:rPr>
          <w:rFonts w:ascii="Dubai" w:hAnsi="Dubai" w:cs="Dubai"/>
          <w:sz w:val="32"/>
          <w:szCs w:val="32"/>
          <w:rtl/>
        </w:rPr>
        <w:t xml:space="preserve"> المتاخمة من طبقات الصخور</w:t>
      </w:r>
      <w:r>
        <w:rPr>
          <w:rFonts w:ascii="Dubai" w:hAnsi="Dubai" w:cs="Dubai"/>
          <w:sz w:val="32"/>
          <w:szCs w:val="32"/>
          <w:rtl/>
        </w:rPr>
        <w:t xml:space="preserve"> الموجودة على جانبيه سواء كان ف</w:t>
      </w:r>
      <w:r>
        <w:rPr>
          <w:rFonts w:ascii="Dubai" w:hAnsi="Dubai" w:cs="Dubai" w:hint="cs"/>
          <w:sz w:val="32"/>
          <w:szCs w:val="32"/>
          <w:rtl/>
        </w:rPr>
        <w:t>ي</w:t>
      </w:r>
      <w:r>
        <w:rPr>
          <w:rFonts w:ascii="Dubai" w:hAnsi="Dubai" w:cs="Dubai"/>
          <w:sz w:val="32"/>
          <w:szCs w:val="32"/>
          <w:rtl/>
        </w:rPr>
        <w:t xml:space="preserve"> الاتجاه الرأس</w:t>
      </w:r>
      <w:r>
        <w:rPr>
          <w:rFonts w:ascii="Dubai" w:hAnsi="Dubai" w:cs="Dubai" w:hint="cs"/>
          <w:sz w:val="32"/>
          <w:szCs w:val="32"/>
          <w:rtl/>
        </w:rPr>
        <w:t>ي</w:t>
      </w:r>
      <w:r w:rsidRPr="00A04793">
        <w:rPr>
          <w:rFonts w:ascii="Dubai" w:hAnsi="Dubai" w:cs="Dubai"/>
          <w:sz w:val="32"/>
          <w:szCs w:val="32"/>
          <w:rtl/>
        </w:rPr>
        <w:t xml:space="preserve"> أو الأفقي، ويحدث هذا</w:t>
      </w:r>
      <w:r>
        <w:rPr>
          <w:rFonts w:ascii="Dubai" w:hAnsi="Dubai" w:cs="Dubai"/>
          <w:sz w:val="32"/>
          <w:szCs w:val="32"/>
          <w:rtl/>
        </w:rPr>
        <w:t xml:space="preserve"> نتيجة للضغط الشديد أو الشد الذ</w:t>
      </w:r>
      <w:r>
        <w:rPr>
          <w:rFonts w:ascii="Dubai" w:hAnsi="Dubai" w:cs="Dubai" w:hint="cs"/>
          <w:sz w:val="32"/>
          <w:szCs w:val="32"/>
          <w:rtl/>
        </w:rPr>
        <w:t>ي</w:t>
      </w:r>
      <w:r w:rsidRPr="00A04793">
        <w:rPr>
          <w:rFonts w:ascii="Dubai" w:hAnsi="Dubai" w:cs="Dubai"/>
          <w:sz w:val="32"/>
          <w:szCs w:val="32"/>
          <w:rtl/>
        </w:rPr>
        <w:t xml:space="preserve"> تسببه حركات القشرة الأرضية سواء كان تأثير هذه القوى رأسياً</w:t>
      </w:r>
      <w:r>
        <w:rPr>
          <w:rFonts w:ascii="Dubai" w:hAnsi="Dubai" w:cs="Dubai"/>
          <w:sz w:val="32"/>
          <w:szCs w:val="32"/>
          <w:rtl/>
        </w:rPr>
        <w:t xml:space="preserve"> </w:t>
      </w:r>
      <w:r>
        <w:rPr>
          <w:rFonts w:ascii="Dubai" w:hAnsi="Dubai" w:cs="Dubai" w:hint="cs"/>
          <w:sz w:val="32"/>
          <w:szCs w:val="32"/>
          <w:rtl/>
        </w:rPr>
        <w:t>أ</w:t>
      </w:r>
      <w:r w:rsidRPr="00A04793">
        <w:rPr>
          <w:rFonts w:ascii="Dubai" w:hAnsi="Dubai" w:cs="Dubai"/>
          <w:sz w:val="32"/>
          <w:szCs w:val="32"/>
          <w:rtl/>
        </w:rPr>
        <w:t>م أفقياً</w:t>
      </w:r>
    </w:p>
    <w:p w:rsidR="0066177C" w:rsidRPr="00DF3589" w:rsidRDefault="0066177C" w:rsidP="00A04793">
      <w:pPr>
        <w:rPr>
          <w:rFonts w:ascii="Dubai" w:hAnsi="Dubai" w:cs="Dubai"/>
          <w:color w:val="92D050"/>
          <w:sz w:val="32"/>
          <w:szCs w:val="32"/>
          <w:rtl/>
        </w:rPr>
      </w:pPr>
      <w:r w:rsidRPr="00DF3589">
        <w:rPr>
          <w:rFonts w:ascii="Dubai" w:hAnsi="Dubai" w:cs="Dubai" w:hint="cs"/>
          <w:color w:val="92D050"/>
          <w:sz w:val="32"/>
          <w:szCs w:val="32"/>
          <w:rtl/>
        </w:rPr>
        <w:t>أنواع الفوالق الرئيسية:</w:t>
      </w:r>
    </w:p>
    <w:p w:rsidR="0066177C" w:rsidRDefault="0066177C" w:rsidP="0066177C">
      <w:pPr>
        <w:pStyle w:val="a3"/>
        <w:numPr>
          <w:ilvl w:val="0"/>
          <w:numId w:val="1"/>
        </w:numPr>
        <w:rPr>
          <w:rFonts w:ascii="Dubai" w:hAnsi="Dubai" w:cs="Dubai"/>
          <w:sz w:val="32"/>
          <w:szCs w:val="32"/>
        </w:rPr>
      </w:pPr>
      <w:r w:rsidRPr="00DF3589">
        <w:rPr>
          <w:rFonts w:ascii="Dubai" w:hAnsi="Dubai" w:cs="Dubai" w:hint="cs"/>
          <w:color w:val="00B0F0"/>
          <w:sz w:val="32"/>
          <w:szCs w:val="32"/>
          <w:rtl/>
        </w:rPr>
        <w:t>الفالق العادي:</w:t>
      </w:r>
      <w:r>
        <w:rPr>
          <w:rFonts w:ascii="Dubai" w:hAnsi="Dubai" w:cs="Dubai"/>
          <w:sz w:val="32"/>
          <w:szCs w:val="32"/>
          <w:rtl/>
        </w:rPr>
        <w:br/>
      </w:r>
      <w:r w:rsidRPr="0066177C"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 xml:space="preserve">في هذا النوع يتحرك الحائط العلوي </w:t>
      </w:r>
      <w:r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>إلى أسفل بالنسبة للحائط السفلي</w:t>
      </w:r>
      <w:r>
        <w:rPr>
          <w:rFonts w:ascii="Dubai" w:hAnsi="Dubai" w:cs="Dubai" w:hint="cs"/>
          <w:color w:val="202122"/>
          <w:sz w:val="32"/>
          <w:szCs w:val="32"/>
          <w:shd w:val="clear" w:color="auto" w:fill="FFFFFF"/>
          <w:rtl/>
        </w:rPr>
        <w:t xml:space="preserve">، </w:t>
      </w:r>
      <w:r w:rsidRPr="0066177C"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>وينتج الصدع العادي نتيجة تأثير قوى الشد، وفيه يميل سطح الصدع نحو الكتلة التي هبطت</w:t>
      </w:r>
      <w:r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 xml:space="preserve"> من الصخر ويسبب هذا النوع اتساع</w:t>
      </w:r>
      <w:r w:rsidRPr="0066177C"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>ا</w:t>
      </w:r>
      <w:r>
        <w:rPr>
          <w:rFonts w:ascii="Dubai" w:hAnsi="Dubai" w:cs="Dubai" w:hint="cs"/>
          <w:color w:val="202122"/>
          <w:sz w:val="32"/>
          <w:szCs w:val="32"/>
          <w:shd w:val="clear" w:color="auto" w:fill="FFFFFF"/>
          <w:rtl/>
        </w:rPr>
        <w:t>ً</w:t>
      </w:r>
      <w:r w:rsidRPr="0066177C"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 xml:space="preserve"> في مساحة القشرة الأرضية</w:t>
      </w:r>
    </w:p>
    <w:p w:rsidR="0066177C" w:rsidRDefault="0066177C" w:rsidP="0066177C">
      <w:pPr>
        <w:pStyle w:val="a3"/>
        <w:numPr>
          <w:ilvl w:val="0"/>
          <w:numId w:val="1"/>
        </w:numPr>
        <w:rPr>
          <w:rFonts w:ascii="Dubai" w:hAnsi="Dubai" w:cs="Dubai"/>
          <w:sz w:val="32"/>
          <w:szCs w:val="32"/>
        </w:rPr>
      </w:pPr>
      <w:r w:rsidRPr="00DF3589">
        <w:rPr>
          <w:rFonts w:ascii="Dubai" w:hAnsi="Dubai" w:cs="Dubai" w:hint="cs"/>
          <w:color w:val="00B0F0"/>
          <w:sz w:val="32"/>
          <w:szCs w:val="32"/>
          <w:rtl/>
        </w:rPr>
        <w:lastRenderedPageBreak/>
        <w:t>الفالق المعكوس:</w:t>
      </w:r>
      <w:r>
        <w:rPr>
          <w:rFonts w:ascii="Dubai" w:hAnsi="Dubai" w:cs="Dubai"/>
          <w:sz w:val="32"/>
          <w:szCs w:val="32"/>
          <w:rtl/>
        </w:rPr>
        <w:br/>
      </w:r>
      <w:r w:rsidRPr="0066177C"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>يحدث هذا النوع من الفوالق نتيجة لقوى ضغط شديد تتعرض له الطبقات فتن</w:t>
      </w:r>
      <w:r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>كسر، ويتحرك الحائط العلوي ظاهري</w:t>
      </w:r>
      <w:r w:rsidRPr="0066177C"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>ا</w:t>
      </w:r>
      <w:r>
        <w:rPr>
          <w:rFonts w:ascii="Dubai" w:hAnsi="Dubai" w:cs="Dubai" w:hint="cs"/>
          <w:color w:val="202122"/>
          <w:sz w:val="32"/>
          <w:szCs w:val="32"/>
          <w:shd w:val="clear" w:color="auto" w:fill="FFFFFF"/>
          <w:rtl/>
        </w:rPr>
        <w:t>ً</w:t>
      </w:r>
      <w:r w:rsidRPr="0066177C">
        <w:rPr>
          <w:rFonts w:ascii="Dubai" w:hAnsi="Dubai" w:cs="Dubai"/>
          <w:color w:val="202122"/>
          <w:sz w:val="32"/>
          <w:szCs w:val="32"/>
          <w:shd w:val="clear" w:color="auto" w:fill="FFFFFF"/>
          <w:rtl/>
        </w:rPr>
        <w:t xml:space="preserve"> إلى أعلى بالنسبة للحائط السفلي، وفيه يميل سطح الفالق إلى العكس</w:t>
      </w:r>
    </w:p>
    <w:p w:rsidR="0066177C" w:rsidRDefault="0066177C" w:rsidP="0066177C">
      <w:p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 w:hint="cs"/>
          <w:color w:val="92D050"/>
          <w:sz w:val="32"/>
          <w:szCs w:val="32"/>
          <w:rtl/>
        </w:rPr>
        <w:t>التعرف على الفوالق:</w:t>
      </w:r>
      <w:r>
        <w:rPr>
          <w:rFonts w:ascii="Dubai" w:hAnsi="Dubai" w:cs="Dubai"/>
          <w:sz w:val="32"/>
          <w:szCs w:val="32"/>
          <w:rtl/>
        </w:rPr>
        <w:br/>
      </w:r>
      <w:r w:rsidRPr="0066177C">
        <w:rPr>
          <w:rFonts w:ascii="Dubai" w:hAnsi="Dubai" w:cs="Dubai"/>
          <w:sz w:val="32"/>
          <w:szCs w:val="32"/>
          <w:rtl/>
        </w:rPr>
        <w:t>يمكن في كثير من الحالات التعرف على الفالق من خلال بعض الشواهد الجيولوجية التي تدل على وجوده؛ ومن أهمها</w:t>
      </w:r>
      <w:r>
        <w:rPr>
          <w:rFonts w:ascii="Dubai" w:hAnsi="Dubai" w:cs="Dubai" w:hint="cs"/>
          <w:sz w:val="32"/>
          <w:szCs w:val="32"/>
          <w:rtl/>
        </w:rPr>
        <w:t>:</w:t>
      </w:r>
    </w:p>
    <w:p w:rsidR="0066177C" w:rsidRPr="0066177C" w:rsidRDefault="0066177C" w:rsidP="0066177C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إزاحة الصخور أو التراكيب</w:t>
      </w:r>
    </w:p>
    <w:p w:rsidR="0066177C" w:rsidRPr="0066177C" w:rsidRDefault="0066177C" w:rsidP="0066177C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وجود البريشيا</w:t>
      </w:r>
    </w:p>
    <w:p w:rsidR="0066177C" w:rsidRPr="0066177C" w:rsidRDefault="0066177C" w:rsidP="0066177C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الخدوش وغيرها</w:t>
      </w:r>
    </w:p>
    <w:p w:rsidR="0066177C" w:rsidRPr="0066177C" w:rsidRDefault="0066177C" w:rsidP="0066177C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السحب</w:t>
      </w:r>
    </w:p>
    <w:p w:rsidR="0066177C" w:rsidRPr="0066177C" w:rsidRDefault="0066177C" w:rsidP="0066177C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تكرار وحذف الطبقات</w:t>
      </w:r>
    </w:p>
    <w:p w:rsidR="0066177C" w:rsidRPr="0066177C" w:rsidRDefault="0066177C" w:rsidP="0066177C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وجود السليكا</w:t>
      </w:r>
    </w:p>
    <w:p w:rsidR="0066177C" w:rsidRDefault="0066177C" w:rsidP="0066177C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</w:rPr>
      </w:pPr>
      <w:r w:rsidRPr="0066177C">
        <w:rPr>
          <w:rFonts w:ascii="Dubai" w:hAnsi="Dubai" w:cs="Dubai"/>
          <w:sz w:val="32"/>
          <w:szCs w:val="32"/>
          <w:rtl/>
        </w:rPr>
        <w:t>التعبير الطبوغرافي عن الفوالق</w:t>
      </w:r>
    </w:p>
    <w:p w:rsidR="0066177C" w:rsidRPr="00DF3589" w:rsidRDefault="0066177C" w:rsidP="0066177C">
      <w:pPr>
        <w:rPr>
          <w:rFonts w:ascii="Dubai" w:hAnsi="Dubai" w:cs="Dubai"/>
          <w:color w:val="92D050"/>
          <w:sz w:val="32"/>
          <w:szCs w:val="32"/>
          <w:rtl/>
        </w:rPr>
      </w:pPr>
      <w:r w:rsidRPr="00DF3589">
        <w:rPr>
          <w:rFonts w:ascii="Dubai" w:hAnsi="Dubai" w:cs="Dubai" w:hint="cs"/>
          <w:color w:val="92D050"/>
          <w:sz w:val="32"/>
          <w:szCs w:val="32"/>
          <w:rtl/>
        </w:rPr>
        <w:t>أهمية الفوالق:</w:t>
      </w:r>
    </w:p>
    <w:p w:rsidR="0066177C" w:rsidRPr="0066177C" w:rsidRDefault="0066177C" w:rsidP="0066177C">
      <w:pPr>
        <w:pStyle w:val="a3"/>
        <w:numPr>
          <w:ilvl w:val="0"/>
          <w:numId w:val="3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تكون الفوالق أحياناً محابس أو مصائد نفطية. وذلك حينما تقابل الطبقات المسامية الحاوية للنفط طبقة أخرى غير منفذة نتيجة لحدوث الفالق</w:t>
      </w:r>
    </w:p>
    <w:p w:rsidR="0066177C" w:rsidRPr="0066177C" w:rsidRDefault="0066177C" w:rsidP="0066177C">
      <w:pPr>
        <w:pStyle w:val="a3"/>
        <w:numPr>
          <w:ilvl w:val="0"/>
          <w:numId w:val="3"/>
        </w:numPr>
        <w:rPr>
          <w:rFonts w:ascii="Dubai" w:hAnsi="Dubai" w:cs="Dubai"/>
          <w:sz w:val="32"/>
          <w:szCs w:val="32"/>
          <w:rtl/>
        </w:rPr>
      </w:pPr>
      <w:r w:rsidRPr="0066177C">
        <w:rPr>
          <w:rFonts w:ascii="Dubai" w:hAnsi="Dubai" w:cs="Dubai"/>
          <w:sz w:val="32"/>
          <w:szCs w:val="32"/>
          <w:rtl/>
        </w:rPr>
        <w:t>للفوالق أهمية كبيرة في تكوين بعض الخزانات الصخرية للمياه الأرضية</w:t>
      </w:r>
    </w:p>
    <w:p w:rsidR="0066177C" w:rsidRDefault="0066177C" w:rsidP="0066177C">
      <w:pPr>
        <w:pStyle w:val="a3"/>
        <w:numPr>
          <w:ilvl w:val="0"/>
          <w:numId w:val="3"/>
        </w:numPr>
        <w:rPr>
          <w:rFonts w:ascii="Dubai" w:hAnsi="Dubai" w:cs="Dubai"/>
          <w:sz w:val="32"/>
          <w:szCs w:val="32"/>
        </w:rPr>
      </w:pPr>
      <w:r w:rsidRPr="0066177C">
        <w:rPr>
          <w:rFonts w:ascii="Dubai" w:hAnsi="Dubai" w:cs="Dubai"/>
          <w:sz w:val="32"/>
          <w:szCs w:val="32"/>
          <w:rtl/>
        </w:rPr>
        <w:t>تعمل الفوالق كمجرى للمحاليل المعدنية لتصل إلى الأماكن التي تترسب فيها، وقد تترسب بعض المعادن الاقتصادية في الشق الرئيسي للفالق</w:t>
      </w:r>
    </w:p>
    <w:p w:rsidR="0066177C" w:rsidRDefault="0066177C" w:rsidP="0066177C">
      <w:pPr>
        <w:jc w:val="center"/>
        <w:rPr>
          <w:rFonts w:ascii="Dubai" w:hAnsi="Dubai" w:cs="Dubai"/>
          <w:sz w:val="32"/>
          <w:szCs w:val="32"/>
          <w:rtl/>
        </w:rPr>
      </w:pPr>
      <w:bookmarkStart w:id="0" w:name="_GoBack"/>
      <w:r>
        <w:rPr>
          <w:rFonts w:ascii="Dubai" w:hAnsi="Dubai" w:cs="Dubai"/>
          <w:noProof/>
          <w:sz w:val="32"/>
          <w:szCs w:val="32"/>
          <w:rtl/>
        </w:rPr>
        <w:lastRenderedPageBreak/>
        <w:drawing>
          <wp:inline distT="0" distB="0" distL="0" distR="0">
            <wp:extent cx="2871071" cy="2000250"/>
            <wp:effectExtent l="0" t="0" r="571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logical-fault-par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963" cy="200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77C" w:rsidRPr="00DF3589" w:rsidRDefault="0066177C" w:rsidP="0066177C">
      <w:pPr>
        <w:rPr>
          <w:rFonts w:ascii="Dubai" w:hAnsi="Dubai" w:cs="Dubai"/>
          <w:color w:val="92D050"/>
          <w:sz w:val="32"/>
          <w:szCs w:val="32"/>
          <w:rtl/>
        </w:rPr>
      </w:pPr>
      <w:r w:rsidRPr="00DF3589">
        <w:rPr>
          <w:rFonts w:ascii="Dubai" w:hAnsi="Dubai" w:cs="Dubai" w:hint="cs"/>
          <w:color w:val="92D050"/>
          <w:sz w:val="32"/>
          <w:szCs w:val="32"/>
          <w:rtl/>
        </w:rPr>
        <w:t>أجزاء الصدع الرئيسية: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سطح الصدع: </w:t>
      </w:r>
      <w:r w:rsidRPr="0066177C">
        <w:rPr>
          <w:rFonts w:ascii="Dubai" w:hAnsi="Dubai" w:cs="Dubai"/>
          <w:sz w:val="32"/>
          <w:szCs w:val="32"/>
          <w:rtl/>
        </w:rPr>
        <w:t>وهو السطح الذي يحدث عليه انزلاق الطبقات وتركها وقد يكون رأسياً أو مائلاً أو أفقياً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الحائط العلوي أو المعلق: </w:t>
      </w:r>
      <w:r w:rsidRPr="0066177C">
        <w:rPr>
          <w:rFonts w:ascii="Dubai" w:hAnsi="Dubai" w:cs="Dubai"/>
          <w:sz w:val="32"/>
          <w:szCs w:val="32"/>
          <w:rtl/>
        </w:rPr>
        <w:t>هو كتلة الصخور الملاصقة لسطح الصدع العلوي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الحائط السفلي: </w:t>
      </w:r>
      <w:r w:rsidRPr="0066177C">
        <w:rPr>
          <w:rFonts w:ascii="Dubai" w:hAnsi="Dubai" w:cs="Dubai"/>
          <w:sz w:val="32"/>
          <w:szCs w:val="32"/>
          <w:rtl/>
        </w:rPr>
        <w:t>هو كتلة الصخور الملاصقة لسطح الصدع السفلي، والحائط العلوي والسفلي يسميان إذا كان سطح الصدع أفقياً أو مائلاً أما الفالق الرأسي فليس له ذلك لأن الكتلتين اللتين يفصلهما تقعان على جانبه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ميل الصدع: </w:t>
      </w:r>
      <w:r w:rsidRPr="0066177C">
        <w:rPr>
          <w:rFonts w:ascii="Dubai" w:hAnsi="Dubai" w:cs="Dubai"/>
          <w:sz w:val="32"/>
          <w:szCs w:val="32"/>
          <w:rtl/>
        </w:rPr>
        <w:t>هو مقدار الزاوية التي يصنعها سطح الفالق مع المستوى الأفقي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رمية الصدع </w:t>
      </w:r>
      <w:r w:rsidRPr="0066177C">
        <w:rPr>
          <w:rFonts w:ascii="Dubai" w:hAnsi="Dubai" w:cs="Dubai"/>
          <w:sz w:val="32"/>
          <w:szCs w:val="32"/>
          <w:rtl/>
        </w:rPr>
        <w:t>هو مقدار الإزاحة الرأسية في منسوب الطبقات الصخرية على جانبي سطح الصدع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الإزاحة الجانبية: </w:t>
      </w:r>
      <w:r w:rsidRPr="0066177C">
        <w:rPr>
          <w:rFonts w:ascii="Dubai" w:hAnsi="Dubai" w:cs="Dubai"/>
          <w:sz w:val="32"/>
          <w:szCs w:val="32"/>
          <w:rtl/>
        </w:rPr>
        <w:t>مقدار الإزاحة الأفقية للطبقات الصخرية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مكشف الصدع: </w:t>
      </w:r>
      <w:r w:rsidRPr="0066177C">
        <w:rPr>
          <w:rFonts w:ascii="Dubai" w:hAnsi="Dubai" w:cs="Dubai"/>
          <w:sz w:val="32"/>
          <w:szCs w:val="32"/>
          <w:rtl/>
        </w:rPr>
        <w:t>هو تقاطع الصدع مع سطح الأرض</w:t>
      </w:r>
    </w:p>
    <w:p w:rsidR="0066177C" w:rsidRPr="0066177C" w:rsidRDefault="0066177C" w:rsidP="0066177C">
      <w:pPr>
        <w:pStyle w:val="a3"/>
        <w:numPr>
          <w:ilvl w:val="0"/>
          <w:numId w:val="4"/>
        </w:numPr>
        <w:rPr>
          <w:rFonts w:ascii="Dubai" w:hAnsi="Dubai" w:cs="Dubai"/>
          <w:sz w:val="32"/>
          <w:szCs w:val="32"/>
          <w:rtl/>
        </w:rPr>
      </w:pPr>
      <w:r w:rsidRPr="00DF3589">
        <w:rPr>
          <w:rFonts w:ascii="Dubai" w:hAnsi="Dubai" w:cs="Dubai"/>
          <w:color w:val="00B0F0"/>
          <w:sz w:val="32"/>
          <w:szCs w:val="32"/>
          <w:rtl/>
        </w:rPr>
        <w:t xml:space="preserve">مضرب الصدع: </w:t>
      </w:r>
      <w:r w:rsidRPr="0066177C">
        <w:rPr>
          <w:rFonts w:ascii="Dubai" w:hAnsi="Dubai" w:cs="Dubai"/>
          <w:sz w:val="32"/>
          <w:szCs w:val="32"/>
          <w:rtl/>
        </w:rPr>
        <w:t>هو اتجاه أي خط أفقي على مستوى الصدع</w:t>
      </w:r>
    </w:p>
    <w:sectPr w:rsidR="0066177C" w:rsidRPr="0066177C" w:rsidSect="00FE0D3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8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B49"/>
      </v:shape>
    </w:pict>
  </w:numPicBullet>
  <w:abstractNum w:abstractNumId="0" w15:restartNumberingAfterBreak="0">
    <w:nsid w:val="6EFA4281"/>
    <w:multiLevelType w:val="hybridMultilevel"/>
    <w:tmpl w:val="3E8CF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393F"/>
    <w:multiLevelType w:val="hybridMultilevel"/>
    <w:tmpl w:val="C5409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C6E9B"/>
    <w:multiLevelType w:val="hybridMultilevel"/>
    <w:tmpl w:val="1C82F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A42E8"/>
    <w:multiLevelType w:val="hybridMultilevel"/>
    <w:tmpl w:val="F190C7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F"/>
    <w:rsid w:val="0018593F"/>
    <w:rsid w:val="0023226F"/>
    <w:rsid w:val="0066177C"/>
    <w:rsid w:val="00A04793"/>
    <w:rsid w:val="00CB66ED"/>
    <w:rsid w:val="00DF3589"/>
    <w:rsid w:val="00ED1C6B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943F2"/>
  <w15:chartTrackingRefBased/>
  <w15:docId w15:val="{EB526605-4FBF-4A70-A2F2-95C35B8D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4</cp:revision>
  <dcterms:created xsi:type="dcterms:W3CDTF">2021-03-29T21:17:00Z</dcterms:created>
  <dcterms:modified xsi:type="dcterms:W3CDTF">2021-03-30T15:40:00Z</dcterms:modified>
</cp:coreProperties>
</file>