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272FA" w14:textId="77777777" w:rsidR="00786C22" w:rsidRDefault="00C43F2B" w:rsidP="00786C22">
      <w:pPr>
        <w:rPr>
          <w:color w:val="2F5496" w:themeColor="accent1" w:themeShade="BF"/>
          <w:sz w:val="56"/>
          <w:szCs w:val="56"/>
          <w:rtl/>
        </w:rPr>
      </w:pPr>
      <w:r>
        <w:rPr>
          <w:rFonts w:hint="cs"/>
          <w:rtl/>
        </w:rPr>
        <w:t xml:space="preserve">                 </w:t>
      </w:r>
      <w:r>
        <w:rPr>
          <w:rFonts w:hint="cs"/>
          <w:color w:val="2F5496" w:themeColor="accent1" w:themeShade="BF"/>
          <w:sz w:val="56"/>
          <w:szCs w:val="56"/>
          <w:rtl/>
        </w:rPr>
        <w:t xml:space="preserve">      </w:t>
      </w:r>
      <w:r w:rsidR="007830FD">
        <w:rPr>
          <w:color w:val="2F5496" w:themeColor="accent1" w:themeShade="BF"/>
          <w:sz w:val="56"/>
          <w:szCs w:val="56"/>
        </w:rPr>
        <w:t xml:space="preserve">     </w:t>
      </w:r>
      <w:r>
        <w:rPr>
          <w:rFonts w:hint="cs"/>
          <w:color w:val="2F5496" w:themeColor="accent1" w:themeShade="BF"/>
          <w:sz w:val="56"/>
          <w:szCs w:val="56"/>
          <w:rtl/>
        </w:rPr>
        <w:t xml:space="preserve">  التهجين</w:t>
      </w:r>
    </w:p>
    <w:p w14:paraId="40A19DBD" w14:textId="77777777" w:rsidR="004129FC" w:rsidRPr="00FD5E39" w:rsidRDefault="00C32874" w:rsidP="00FD5E39">
      <w:pPr>
        <w:pStyle w:val="a3"/>
        <w:numPr>
          <w:ilvl w:val="0"/>
          <w:numId w:val="4"/>
        </w:numPr>
        <w:rPr>
          <w:color w:val="4472C4" w:themeColor="accent1"/>
          <w:sz w:val="56"/>
          <w:szCs w:val="56"/>
          <w:rtl/>
        </w:rPr>
      </w:pPr>
      <w:r w:rsidRPr="00786C22">
        <w:rPr>
          <w:rFonts w:hint="cs"/>
          <w:color w:val="7B7B7B" w:themeColor="accent3" w:themeShade="BF"/>
          <w:sz w:val="32"/>
          <w:szCs w:val="32"/>
          <w:rtl/>
        </w:rPr>
        <w:t xml:space="preserve">التهجين هي عملية خلط أو مزج لمدارين </w:t>
      </w:r>
      <w:r w:rsidR="00786C22" w:rsidRPr="00786C22">
        <w:rPr>
          <w:rFonts w:hint="cs"/>
          <w:color w:val="7B7B7B" w:themeColor="accent3" w:themeShade="BF"/>
          <w:sz w:val="32"/>
          <w:szCs w:val="32"/>
          <w:rtl/>
        </w:rPr>
        <w:t xml:space="preserve">ذريين على </w:t>
      </w:r>
      <w:r w:rsidR="00786C22">
        <w:rPr>
          <w:rFonts w:hint="eastAsia"/>
          <w:color w:val="7B7B7B" w:themeColor="accent3" w:themeShade="BF"/>
          <w:sz w:val="32"/>
          <w:szCs w:val="32"/>
          <w:rtl/>
        </w:rPr>
        <w:t>الأقل</w:t>
      </w:r>
      <w:r w:rsidR="00786C22">
        <w:rPr>
          <w:rFonts w:hint="cs"/>
          <w:color w:val="7B7B7B" w:themeColor="accent3" w:themeShade="BF"/>
          <w:sz w:val="32"/>
          <w:szCs w:val="32"/>
          <w:rtl/>
        </w:rPr>
        <w:t xml:space="preserve"> </w:t>
      </w:r>
      <w:r w:rsidR="00AC1B3E">
        <w:rPr>
          <w:rFonts w:hint="cs"/>
          <w:color w:val="7B7B7B" w:themeColor="accent3" w:themeShade="BF"/>
          <w:sz w:val="32"/>
          <w:szCs w:val="32"/>
          <w:rtl/>
        </w:rPr>
        <w:t xml:space="preserve">مختلفين في الطاقة مثل </w:t>
      </w:r>
      <w:r w:rsidR="00AC1B3E">
        <w:rPr>
          <w:color w:val="7B7B7B" w:themeColor="accent3" w:themeShade="BF"/>
          <w:sz w:val="32"/>
          <w:szCs w:val="32"/>
          <w:lang w:val="en-GB"/>
        </w:rPr>
        <w:t xml:space="preserve">s </w:t>
      </w:r>
      <w:r w:rsidR="00AC1B3E">
        <w:rPr>
          <w:rFonts w:hint="cs"/>
          <w:color w:val="7B7B7B" w:themeColor="accent3" w:themeShade="BF"/>
          <w:sz w:val="32"/>
          <w:szCs w:val="32"/>
          <w:rtl/>
        </w:rPr>
        <w:t xml:space="preserve"> و </w:t>
      </w:r>
      <w:r w:rsidR="00AC1B3E">
        <w:rPr>
          <w:color w:val="7B7B7B" w:themeColor="accent3" w:themeShade="BF"/>
          <w:sz w:val="32"/>
          <w:szCs w:val="32"/>
          <w:lang w:val="en-GB"/>
        </w:rPr>
        <w:t>p</w:t>
      </w:r>
      <w:r w:rsidR="00AC1B3E">
        <w:rPr>
          <w:rFonts w:hint="cs"/>
          <w:color w:val="7B7B7B" w:themeColor="accent3" w:themeShade="BF"/>
          <w:sz w:val="32"/>
          <w:szCs w:val="32"/>
          <w:rtl/>
          <w:lang w:val="en-GB"/>
        </w:rPr>
        <w:t xml:space="preserve"> </w:t>
      </w:r>
      <w:r w:rsidR="00C64A00">
        <w:rPr>
          <w:rFonts w:hint="cs"/>
          <w:color w:val="7B7B7B" w:themeColor="accent3" w:themeShade="BF"/>
          <w:sz w:val="32"/>
          <w:szCs w:val="32"/>
          <w:rtl/>
          <w:lang w:val="en-GB"/>
        </w:rPr>
        <w:t xml:space="preserve">في الذرة المركزية للمركب لتكوين مدارات جديدة تسمى </w:t>
      </w:r>
      <w:r w:rsidR="00EC1F70">
        <w:rPr>
          <w:rFonts w:hint="cs"/>
          <w:color w:val="7B7B7B" w:themeColor="accent3" w:themeShade="BF"/>
          <w:sz w:val="32"/>
          <w:szCs w:val="32"/>
          <w:rtl/>
          <w:lang w:val="en-GB"/>
        </w:rPr>
        <w:t xml:space="preserve">بالمدارات المهجنه التي تستخدم في تكوين </w:t>
      </w:r>
      <w:r w:rsidR="004129FC">
        <w:rPr>
          <w:rFonts w:hint="cs"/>
          <w:color w:val="7B7B7B" w:themeColor="accent3" w:themeShade="BF"/>
          <w:sz w:val="32"/>
          <w:szCs w:val="32"/>
          <w:rtl/>
          <w:lang w:val="en-GB"/>
        </w:rPr>
        <w:t xml:space="preserve">الروابط التساهمية . </w:t>
      </w:r>
    </w:p>
    <w:p w14:paraId="132D28FD" w14:textId="77777777" w:rsidR="009363AC" w:rsidRPr="008D09BF" w:rsidRDefault="001A1CDA" w:rsidP="00BF485C">
      <w:pPr>
        <w:pStyle w:val="a3"/>
        <w:numPr>
          <w:ilvl w:val="0"/>
          <w:numId w:val="4"/>
        </w:numPr>
        <w:rPr>
          <w:color w:val="2F5496" w:themeColor="accent1" w:themeShade="BF"/>
          <w:sz w:val="52"/>
          <w:szCs w:val="52"/>
        </w:rPr>
      </w:pPr>
      <w:r>
        <w:rPr>
          <w:rFonts w:hint="cs"/>
          <w:color w:val="2F5496" w:themeColor="accent1" w:themeShade="BF"/>
          <w:sz w:val="32"/>
          <w:szCs w:val="32"/>
          <w:rtl/>
        </w:rPr>
        <w:t xml:space="preserve">لكي نحصل على </w:t>
      </w:r>
      <w:r w:rsidR="008D09BF">
        <w:rPr>
          <w:rFonts w:hint="cs"/>
          <w:color w:val="2F5496" w:themeColor="accent1" w:themeShade="BF"/>
          <w:sz w:val="32"/>
          <w:szCs w:val="32"/>
          <w:rtl/>
        </w:rPr>
        <w:t>المدارات المهجنه ينبغي أن نلاحظ عدة نقاط منها :</w:t>
      </w:r>
    </w:p>
    <w:p w14:paraId="468A36C5" w14:textId="77777777" w:rsidR="008D09BF" w:rsidRDefault="00A614BE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ينشأ عن التهجين </w:t>
      </w:r>
      <w:r w:rsidR="005C751B">
        <w:rPr>
          <w:rFonts w:hint="cs"/>
          <w:color w:val="7030A0"/>
          <w:sz w:val="32"/>
          <w:szCs w:val="32"/>
          <w:rtl/>
        </w:rPr>
        <w:t xml:space="preserve">تكون جزيئات في وضع طاقي أقل ( أكثر استقراراً ) </w:t>
      </w:r>
      <w:r w:rsidR="00BC0CAC">
        <w:rPr>
          <w:rFonts w:hint="cs"/>
          <w:color w:val="7030A0"/>
          <w:sz w:val="32"/>
          <w:szCs w:val="32"/>
          <w:rtl/>
        </w:rPr>
        <w:t>ولذا تبتعد الذرات عن بعضها لتقليل التنافر الكهر</w:t>
      </w:r>
      <w:r w:rsidR="00142BFE">
        <w:rPr>
          <w:rFonts w:hint="cs"/>
          <w:color w:val="7030A0"/>
          <w:sz w:val="32"/>
          <w:szCs w:val="32"/>
          <w:rtl/>
        </w:rPr>
        <w:t xml:space="preserve">ستاتيكي . </w:t>
      </w:r>
    </w:p>
    <w:p w14:paraId="3F63FAA2" w14:textId="77777777" w:rsidR="00142BFE" w:rsidRDefault="00142BFE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>عدد المدارات ال</w:t>
      </w:r>
      <w:r w:rsidR="00F1434D">
        <w:rPr>
          <w:rFonts w:hint="cs"/>
          <w:color w:val="7030A0"/>
          <w:sz w:val="32"/>
          <w:szCs w:val="32"/>
          <w:rtl/>
        </w:rPr>
        <w:t xml:space="preserve">مهجنه الناتجة عن عملية التهجين يساوي عدد المدارات الذرية المشاركة </w:t>
      </w:r>
      <w:r w:rsidR="00E0370C">
        <w:rPr>
          <w:rFonts w:hint="cs"/>
          <w:color w:val="7030A0"/>
          <w:sz w:val="32"/>
          <w:szCs w:val="32"/>
          <w:rtl/>
        </w:rPr>
        <w:t xml:space="preserve">في العملية . </w:t>
      </w:r>
    </w:p>
    <w:p w14:paraId="7992F53C" w14:textId="77777777" w:rsidR="00E0370C" w:rsidRDefault="00E0370C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تتكافأ المدارات المهجنه في كل شي عدا التوجيه في الفراغ . </w:t>
      </w:r>
    </w:p>
    <w:p w14:paraId="15D6FD94" w14:textId="77777777" w:rsidR="004F4ED7" w:rsidRDefault="004F4ED7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يختلف شكل المدار </w:t>
      </w:r>
      <w:r w:rsidR="00507E0E">
        <w:rPr>
          <w:rFonts w:hint="cs"/>
          <w:color w:val="7030A0"/>
          <w:sz w:val="32"/>
          <w:szCs w:val="32"/>
          <w:rtl/>
        </w:rPr>
        <w:t>المهجن عن شكل المدار الذري .</w:t>
      </w:r>
    </w:p>
    <w:p w14:paraId="73CAD720" w14:textId="77777777" w:rsidR="00507E0E" w:rsidRDefault="00507E0E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تنشأ الروابط التساهمية </w:t>
      </w:r>
      <w:r w:rsidR="00EC6FEF">
        <w:rPr>
          <w:rFonts w:hint="cs"/>
          <w:color w:val="7030A0"/>
          <w:sz w:val="32"/>
          <w:szCs w:val="32"/>
          <w:rtl/>
        </w:rPr>
        <w:t>من تداخل مداريين ذريين او مدار ذري مع مدار مهجن .</w:t>
      </w:r>
    </w:p>
    <w:p w14:paraId="47ABE7F3" w14:textId="77777777" w:rsidR="00EC6FEF" w:rsidRDefault="00B13C98" w:rsidP="00A614BE">
      <w:pPr>
        <w:pStyle w:val="a3"/>
        <w:numPr>
          <w:ilvl w:val="0"/>
          <w:numId w:val="5"/>
        </w:numPr>
        <w:rPr>
          <w:color w:val="7030A0"/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تحتاج عملية التهجين لقدر معين من الطاقه والسبب في ذلك ان النظام تستعيد </w:t>
      </w:r>
      <w:r w:rsidR="00CC5031">
        <w:rPr>
          <w:rFonts w:hint="cs"/>
          <w:color w:val="7030A0"/>
          <w:sz w:val="32"/>
          <w:szCs w:val="32"/>
          <w:rtl/>
        </w:rPr>
        <w:t xml:space="preserve">طاقة اكثر عند تكوين الرابطة . </w:t>
      </w:r>
    </w:p>
    <w:p w14:paraId="28EE42E6" w14:textId="77777777" w:rsidR="00FD5E39" w:rsidRDefault="00FD5E39" w:rsidP="00FD5E39">
      <w:pPr>
        <w:pStyle w:val="a3"/>
        <w:rPr>
          <w:color w:val="7030A0"/>
          <w:sz w:val="32"/>
          <w:szCs w:val="32"/>
          <w:rtl/>
        </w:rPr>
      </w:pPr>
      <w:r>
        <w:rPr>
          <w:rFonts w:hint="cs"/>
          <w:color w:val="7030A0"/>
          <w:sz w:val="32"/>
          <w:szCs w:val="32"/>
          <w:rtl/>
        </w:rPr>
        <w:t xml:space="preserve">            </w:t>
      </w:r>
    </w:p>
    <w:p w14:paraId="5789416D" w14:textId="77777777" w:rsidR="007830FD" w:rsidRDefault="007830FD" w:rsidP="00EC6368">
      <w:pPr>
        <w:pStyle w:val="a3"/>
        <w:numPr>
          <w:ilvl w:val="0"/>
          <w:numId w:val="8"/>
        </w:numPr>
        <w:rPr>
          <w:color w:val="2F5496" w:themeColor="accent1" w:themeShade="BF"/>
          <w:sz w:val="52"/>
          <w:szCs w:val="52"/>
          <w:lang w:val="en-GB"/>
        </w:rPr>
      </w:pPr>
      <w:r w:rsidRPr="00CC7328">
        <w:rPr>
          <w:rFonts w:ascii="Simplified Arabic" w:hAnsi="Simplified Arabic" w:cs="Simplified Arabic" w:hint="cs"/>
          <w:color w:val="2F5496" w:themeColor="accent1" w:themeShade="BF"/>
          <w:sz w:val="52"/>
          <w:szCs w:val="52"/>
          <w:rtl/>
        </w:rPr>
        <w:t>الأفلاك</w:t>
      </w:r>
      <w:r w:rsidRPr="007830FD">
        <w:rPr>
          <w:rFonts w:hint="cs"/>
          <w:color w:val="2F5496" w:themeColor="accent1" w:themeShade="BF"/>
          <w:sz w:val="52"/>
          <w:szCs w:val="52"/>
          <w:rtl/>
        </w:rPr>
        <w:t xml:space="preserve"> المهجنه من نوع </w:t>
      </w:r>
      <w:proofErr w:type="spellStart"/>
      <w:r w:rsidRPr="007830FD">
        <w:rPr>
          <w:color w:val="2F5496" w:themeColor="accent1" w:themeShade="BF"/>
          <w:sz w:val="52"/>
          <w:szCs w:val="52"/>
          <w:lang w:val="en-GB"/>
        </w:rPr>
        <w:t>s</w:t>
      </w:r>
      <w:r>
        <w:rPr>
          <w:color w:val="2F5496" w:themeColor="accent1" w:themeShade="BF"/>
          <w:sz w:val="52"/>
          <w:szCs w:val="52"/>
          <w:lang w:val="en-GB"/>
        </w:rPr>
        <w:t>p</w:t>
      </w:r>
      <w:proofErr w:type="spellEnd"/>
    </w:p>
    <w:p w14:paraId="479FE490" w14:textId="77777777" w:rsidR="00E3699A" w:rsidRDefault="00E3699A" w:rsidP="00E3699A">
      <w:pPr>
        <w:pStyle w:val="p1"/>
        <w:bidi/>
        <w:divId w:val="594553853"/>
        <w:rPr>
          <w:color w:val="7B7B7B" w:themeColor="accent3" w:themeShade="BF"/>
          <w:sz w:val="32"/>
          <w:szCs w:val="32"/>
          <w:rtl/>
        </w:rPr>
      </w:pPr>
      <w:r w:rsidRPr="00E3699A">
        <w:rPr>
          <w:rStyle w:val="s1"/>
          <w:color w:val="7B7B7B" w:themeColor="accent3" w:themeShade="BF"/>
          <w:sz w:val="32"/>
          <w:szCs w:val="32"/>
          <w:rtl/>
        </w:rPr>
        <w:t>إذا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اختلط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فلك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2"/>
          <w:color w:val="7B7B7B" w:themeColor="accent3" w:themeShade="BF"/>
          <w:sz w:val="32"/>
          <w:szCs w:val="32"/>
        </w:rPr>
        <w:t>s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المركزية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مع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فلك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2"/>
          <w:color w:val="7B7B7B" w:themeColor="accent3" w:themeShade="BF"/>
          <w:sz w:val="32"/>
          <w:szCs w:val="32"/>
        </w:rPr>
        <w:t>p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نفسها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يتكون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فلكين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مهجنين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proofErr w:type="spellStart"/>
      <w:r w:rsidRPr="00E3699A">
        <w:rPr>
          <w:rStyle w:val="s2"/>
          <w:color w:val="7B7B7B" w:themeColor="accent3" w:themeShade="BF"/>
          <w:sz w:val="32"/>
          <w:szCs w:val="32"/>
        </w:rPr>
        <w:t>sp</w:t>
      </w:r>
      <w:proofErr w:type="spellEnd"/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بحيث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يتجه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الفلكين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المهجنين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بعيدا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في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الفراغ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بحيث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يكون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التنافر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بين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إلكتروناتها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أقل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يمكن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فتأخذ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خطا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مستقيما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و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تكون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الزاوية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بينهما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180 </w:t>
      </w:r>
      <w:r w:rsidRPr="00E3699A">
        <w:rPr>
          <w:rStyle w:val="s1"/>
          <w:color w:val="7B7B7B" w:themeColor="accent3" w:themeShade="BF"/>
          <w:sz w:val="32"/>
          <w:szCs w:val="32"/>
          <w:rtl/>
        </w:rPr>
        <w:t>درجة</w:t>
      </w:r>
      <w:r w:rsidRPr="00E3699A">
        <w:rPr>
          <w:rStyle w:val="s2"/>
          <w:color w:val="7B7B7B" w:themeColor="accent3" w:themeShade="BF"/>
          <w:sz w:val="32"/>
          <w:szCs w:val="32"/>
          <w:rtl/>
        </w:rPr>
        <w:t xml:space="preserve"> .</w:t>
      </w:r>
    </w:p>
    <w:p w14:paraId="5C104CB7" w14:textId="77777777" w:rsidR="0092761F" w:rsidRDefault="00E53D86" w:rsidP="0092761F">
      <w:pPr>
        <w:pStyle w:val="p1"/>
        <w:bidi/>
        <w:divId w:val="594553853"/>
        <w:rPr>
          <w:color w:val="7B7B7B" w:themeColor="accent3" w:themeShade="BF"/>
          <w:sz w:val="32"/>
          <w:szCs w:val="32"/>
          <w:rtl/>
        </w:rPr>
      </w:pPr>
      <w:r>
        <w:rPr>
          <w:noProof/>
          <w:color w:val="A5A5A5" w:themeColor="accent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7F2086" wp14:editId="370F99D5">
            <wp:simplePos x="0" y="0"/>
            <wp:positionH relativeFrom="column">
              <wp:posOffset>274955</wp:posOffset>
            </wp:positionH>
            <wp:positionV relativeFrom="paragraph">
              <wp:posOffset>361950</wp:posOffset>
            </wp:positionV>
            <wp:extent cx="4669790" cy="2639060"/>
            <wp:effectExtent l="0" t="0" r="3810" b="254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BF19A" w14:textId="77777777" w:rsidR="00EC6368" w:rsidRDefault="0092761F" w:rsidP="00EC6368">
      <w:pPr>
        <w:pStyle w:val="p1"/>
        <w:bidi/>
        <w:divId w:val="594553853"/>
        <w:rPr>
          <w:color w:val="2F5496" w:themeColor="accent1" w:themeShade="BF"/>
          <w:sz w:val="52"/>
          <w:szCs w:val="52"/>
          <w:lang w:val="en-GB"/>
        </w:rPr>
      </w:pPr>
      <w:r>
        <w:rPr>
          <w:rFonts w:hint="cs"/>
          <w:color w:val="7B7B7B" w:themeColor="accent3" w:themeShade="BF"/>
          <w:sz w:val="32"/>
          <w:szCs w:val="32"/>
          <w:rtl/>
        </w:rPr>
        <w:lastRenderedPageBreak/>
        <w:t xml:space="preserve">           </w:t>
      </w:r>
      <w:r w:rsidR="00EC6368">
        <w:rPr>
          <w:rFonts w:hint="cs"/>
          <w:color w:val="2F5496" w:themeColor="accent1" w:themeShade="BF"/>
          <w:sz w:val="52"/>
          <w:szCs w:val="52"/>
          <w:rtl/>
        </w:rPr>
        <w:t xml:space="preserve">    2 </w:t>
      </w:r>
      <w:r w:rsidR="00EC6368">
        <w:rPr>
          <w:color w:val="2F5496" w:themeColor="accent1" w:themeShade="BF"/>
          <w:sz w:val="52"/>
          <w:szCs w:val="52"/>
          <w:rtl/>
        </w:rPr>
        <w:t>–</w:t>
      </w:r>
      <w:r w:rsidR="00EC6368">
        <w:rPr>
          <w:rFonts w:hint="cs"/>
          <w:color w:val="2F5496" w:themeColor="accent1" w:themeShade="BF"/>
          <w:sz w:val="52"/>
          <w:szCs w:val="52"/>
          <w:rtl/>
        </w:rPr>
        <w:t xml:space="preserve"> الافلاك المهجنه من نوع </w:t>
      </w:r>
      <w:proofErr w:type="spellStart"/>
      <w:r w:rsidR="00EC6368">
        <w:rPr>
          <w:color w:val="2F5496" w:themeColor="accent1" w:themeShade="BF"/>
          <w:sz w:val="52"/>
          <w:szCs w:val="52"/>
          <w:lang w:val="en-GB"/>
        </w:rPr>
        <w:t>sp2</w:t>
      </w:r>
      <w:proofErr w:type="spellEnd"/>
    </w:p>
    <w:p w14:paraId="7A509B13" w14:textId="77777777" w:rsidR="000D0D2B" w:rsidRPr="000D0D2B" w:rsidRDefault="000D0D2B">
      <w:pPr>
        <w:pStyle w:val="p1"/>
        <w:bidi/>
        <w:divId w:val="1524785914"/>
        <w:rPr>
          <w:color w:val="7B7B7B" w:themeColor="accent3" w:themeShade="BF"/>
          <w:sz w:val="32"/>
          <w:szCs w:val="32"/>
        </w:rPr>
      </w:pPr>
      <w:r w:rsidRPr="000D0D2B">
        <w:rPr>
          <w:rStyle w:val="s1"/>
          <w:color w:val="7B7B7B" w:themeColor="accent3" w:themeShade="BF"/>
          <w:sz w:val="32"/>
          <w:szCs w:val="32"/>
          <w:rtl/>
        </w:rPr>
        <w:t>إذا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اختلط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فلك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2"/>
          <w:color w:val="7B7B7B" w:themeColor="accent3" w:themeShade="BF"/>
          <w:sz w:val="32"/>
          <w:szCs w:val="32"/>
        </w:rPr>
        <w:t>s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 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المركزية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مع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فلكين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2"/>
          <w:color w:val="7B7B7B" w:themeColor="accent3" w:themeShade="BF"/>
          <w:sz w:val="32"/>
          <w:szCs w:val="32"/>
        </w:rPr>
        <w:t>p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 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نفسها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تتكون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ثلاثة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أفلاك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مهجنة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proofErr w:type="spellStart"/>
      <w:r w:rsidRPr="000D0D2B">
        <w:rPr>
          <w:rStyle w:val="s2"/>
          <w:color w:val="7B7B7B" w:themeColor="accent3" w:themeShade="BF"/>
          <w:sz w:val="32"/>
          <w:szCs w:val="32"/>
        </w:rPr>
        <w:t>sp2</w:t>
      </w:r>
      <w:proofErr w:type="spellEnd"/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 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بحيث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تتجه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أفلاك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في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الفراغ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و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يكون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التنافر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بين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إلكتروناتها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أقل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ما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يمكن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فتأخذ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شكل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مثلث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مسطح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و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تكون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الزاوية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بينهما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120 </w:t>
      </w:r>
      <w:r w:rsidRPr="000D0D2B">
        <w:rPr>
          <w:rStyle w:val="s1"/>
          <w:color w:val="7B7B7B" w:themeColor="accent3" w:themeShade="BF"/>
          <w:sz w:val="32"/>
          <w:szCs w:val="32"/>
          <w:rtl/>
        </w:rPr>
        <w:t>درجة</w:t>
      </w:r>
      <w:r w:rsidRPr="000D0D2B">
        <w:rPr>
          <w:rStyle w:val="s2"/>
          <w:color w:val="7B7B7B" w:themeColor="accent3" w:themeShade="BF"/>
          <w:sz w:val="32"/>
          <w:szCs w:val="32"/>
          <w:rtl/>
        </w:rPr>
        <w:t xml:space="preserve"> .</w:t>
      </w:r>
    </w:p>
    <w:p w14:paraId="015A2B1B" w14:textId="77777777" w:rsidR="00E53D86" w:rsidRDefault="005D7434" w:rsidP="007830FD">
      <w:pPr>
        <w:rPr>
          <w:color w:val="7B7B7B" w:themeColor="accent3" w:themeShade="BF"/>
          <w:sz w:val="32"/>
          <w:szCs w:val="32"/>
          <w:rtl/>
          <w:lang w:val="en-GB"/>
        </w:rPr>
      </w:pPr>
      <w:r>
        <w:rPr>
          <w:rFonts w:hint="cs"/>
          <w:noProof/>
          <w:color w:val="A5A5A5" w:themeColor="accent3"/>
          <w:sz w:val="32"/>
          <w:szCs w:val="32"/>
          <w:rtl/>
          <w:lang w:val="ar-SA"/>
        </w:rPr>
        <w:drawing>
          <wp:anchor distT="0" distB="0" distL="114300" distR="114300" simplePos="0" relativeHeight="251661312" behindDoc="0" locked="0" layoutInCell="1" allowOverlap="1" wp14:anchorId="6C8D6275" wp14:editId="070719CB">
            <wp:simplePos x="0" y="0"/>
            <wp:positionH relativeFrom="column">
              <wp:posOffset>16510</wp:posOffset>
            </wp:positionH>
            <wp:positionV relativeFrom="paragraph">
              <wp:posOffset>237490</wp:posOffset>
            </wp:positionV>
            <wp:extent cx="5257800" cy="2451100"/>
            <wp:effectExtent l="0" t="0" r="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46061" w14:textId="77777777" w:rsidR="005D7434" w:rsidRDefault="005D7434" w:rsidP="007830FD">
      <w:pPr>
        <w:rPr>
          <w:color w:val="7B7B7B" w:themeColor="accent3" w:themeShade="BF"/>
          <w:sz w:val="32"/>
          <w:szCs w:val="32"/>
          <w:rtl/>
          <w:lang w:val="en-GB"/>
        </w:rPr>
      </w:pPr>
    </w:p>
    <w:p w14:paraId="23626493" w14:textId="77777777" w:rsidR="005D7434" w:rsidRDefault="005D7434" w:rsidP="007830FD">
      <w:pPr>
        <w:rPr>
          <w:color w:val="7B7B7B" w:themeColor="accent3" w:themeShade="BF"/>
          <w:sz w:val="32"/>
          <w:szCs w:val="32"/>
          <w:rtl/>
          <w:lang w:val="en-GB"/>
        </w:rPr>
      </w:pPr>
      <w:r>
        <w:rPr>
          <w:rFonts w:hint="cs"/>
          <w:color w:val="7B7B7B" w:themeColor="accent3" w:themeShade="BF"/>
          <w:sz w:val="32"/>
          <w:szCs w:val="32"/>
          <w:rtl/>
          <w:lang w:val="en-GB"/>
        </w:rPr>
        <w:t xml:space="preserve">      </w:t>
      </w:r>
    </w:p>
    <w:p w14:paraId="10B919AC" w14:textId="77777777" w:rsidR="00D95124" w:rsidRDefault="007203D6" w:rsidP="00D95124">
      <w:pPr>
        <w:rPr>
          <w:color w:val="2F5496" w:themeColor="accent1" w:themeShade="BF"/>
          <w:sz w:val="52"/>
          <w:szCs w:val="52"/>
          <w:rtl/>
          <w:lang w:val="en-GB"/>
        </w:rPr>
      </w:pPr>
      <w:r>
        <w:rPr>
          <w:rFonts w:hint="cs"/>
          <w:color w:val="2F5496" w:themeColor="accent1" w:themeShade="BF"/>
          <w:sz w:val="52"/>
          <w:szCs w:val="52"/>
          <w:rtl/>
          <w:lang w:val="en-GB"/>
        </w:rPr>
        <w:t xml:space="preserve">3 </w:t>
      </w:r>
      <w:r w:rsidR="00BB7D0C">
        <w:rPr>
          <w:color w:val="2F5496" w:themeColor="accent1" w:themeShade="BF"/>
          <w:sz w:val="52"/>
          <w:szCs w:val="52"/>
          <w:rtl/>
          <w:lang w:val="en-GB"/>
        </w:rPr>
        <w:t>–</w:t>
      </w:r>
      <w:r>
        <w:rPr>
          <w:rFonts w:hint="cs"/>
          <w:color w:val="2F5496" w:themeColor="accent1" w:themeShade="BF"/>
          <w:sz w:val="52"/>
          <w:szCs w:val="52"/>
          <w:rtl/>
          <w:lang w:val="en-GB"/>
        </w:rPr>
        <w:t xml:space="preserve"> </w:t>
      </w:r>
      <w:r w:rsidR="00BB7D0C">
        <w:rPr>
          <w:rFonts w:hint="cs"/>
          <w:color w:val="2F5496" w:themeColor="accent1" w:themeShade="BF"/>
          <w:sz w:val="52"/>
          <w:szCs w:val="52"/>
          <w:rtl/>
          <w:lang w:val="en-GB"/>
        </w:rPr>
        <w:t xml:space="preserve">الافلاك المهجنه من نوع </w:t>
      </w:r>
      <w:proofErr w:type="spellStart"/>
      <w:r w:rsidR="00BB7D0C">
        <w:rPr>
          <w:color w:val="2F5496" w:themeColor="accent1" w:themeShade="BF"/>
          <w:sz w:val="52"/>
          <w:szCs w:val="52"/>
          <w:lang w:val="en-GB"/>
        </w:rPr>
        <w:t>sp3</w:t>
      </w:r>
      <w:proofErr w:type="spellEnd"/>
    </w:p>
    <w:p w14:paraId="281A8CCA" w14:textId="77777777" w:rsidR="00D95124" w:rsidRDefault="00011FAA" w:rsidP="00D95124">
      <w:pPr>
        <w:rPr>
          <w:rStyle w:val="s2"/>
          <w:color w:val="7B7B7B" w:themeColor="accent3" w:themeShade="BF"/>
          <w:sz w:val="32"/>
          <w:szCs w:val="32"/>
          <w:rtl/>
        </w:rPr>
      </w:pPr>
      <w:r w:rsidRPr="00011FAA">
        <w:rPr>
          <w:rStyle w:val="s1"/>
          <w:color w:val="7B7B7B" w:themeColor="accent3" w:themeShade="BF"/>
          <w:sz w:val="32"/>
          <w:szCs w:val="32"/>
          <w:rtl/>
        </w:rPr>
        <w:t>إذا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اختلط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فلك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2"/>
          <w:color w:val="7B7B7B" w:themeColor="accent3" w:themeShade="BF"/>
          <w:sz w:val="32"/>
          <w:szCs w:val="32"/>
        </w:rPr>
        <w:t>s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 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المركزية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مع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ثلاثة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أفلاك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نوع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2"/>
          <w:color w:val="7B7B7B" w:themeColor="accent3" w:themeShade="BF"/>
          <w:sz w:val="32"/>
          <w:szCs w:val="32"/>
        </w:rPr>
        <w:t>p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الذرة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نفسها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تتكون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أربعة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أفلاك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مهجنة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نوع</w:t>
      </w:r>
      <w:proofErr w:type="spellStart"/>
      <w:r w:rsidRPr="00011FAA">
        <w:rPr>
          <w:rStyle w:val="s2"/>
          <w:color w:val="7B7B7B" w:themeColor="accent3" w:themeShade="BF"/>
          <w:sz w:val="32"/>
          <w:szCs w:val="32"/>
        </w:rPr>
        <w:t>sp3</w:t>
      </w:r>
      <w:proofErr w:type="spellEnd"/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 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بحيث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تتجه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أفلاك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في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الفراغ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و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يكون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التنافر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بين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إلكتروناتها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أقل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ما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يمكن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فتأخذ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شكل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رباعي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الأوجه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المنتظم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و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تكون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الزاوية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بينهما</w:t>
      </w:r>
      <w:r w:rsidRPr="00011FAA">
        <w:rPr>
          <w:rStyle w:val="s2"/>
          <w:color w:val="7B7B7B" w:themeColor="accent3" w:themeShade="BF"/>
          <w:sz w:val="32"/>
          <w:szCs w:val="32"/>
          <w:rtl/>
        </w:rPr>
        <w:t xml:space="preserve"> 109.5 </w:t>
      </w:r>
      <w:r w:rsidRPr="00011FAA">
        <w:rPr>
          <w:rStyle w:val="s1"/>
          <w:color w:val="7B7B7B" w:themeColor="accent3" w:themeShade="BF"/>
          <w:sz w:val="32"/>
          <w:szCs w:val="32"/>
          <w:rtl/>
        </w:rPr>
        <w:t>درجة</w:t>
      </w:r>
    </w:p>
    <w:p w14:paraId="67CA6B31" w14:textId="2758C930" w:rsidR="00011FAA" w:rsidRPr="00C0633F" w:rsidRDefault="00D95124" w:rsidP="00E14399">
      <w:pPr>
        <w:rPr>
          <w:color w:val="4472C4" w:themeColor="accent1"/>
          <w:sz w:val="32"/>
          <w:szCs w:val="32"/>
          <w:rtl/>
          <w:lang w:val="en-GB"/>
        </w:rPr>
      </w:pPr>
      <w:r>
        <w:rPr>
          <w:rFonts w:hint="cs"/>
          <w:noProof/>
          <w:color w:val="A5A5A5" w:themeColor="accent3"/>
          <w:sz w:val="32"/>
          <w:szCs w:val="32"/>
          <w:rtl/>
          <w:lang w:val="ar-SA"/>
        </w:rPr>
        <w:drawing>
          <wp:anchor distT="0" distB="0" distL="114300" distR="114300" simplePos="0" relativeHeight="251662336" behindDoc="0" locked="0" layoutInCell="1" allowOverlap="1" wp14:anchorId="7ABA4547" wp14:editId="5700A4A9">
            <wp:simplePos x="0" y="0"/>
            <wp:positionH relativeFrom="column">
              <wp:posOffset>-923925</wp:posOffset>
            </wp:positionH>
            <wp:positionV relativeFrom="paragraph">
              <wp:posOffset>283845</wp:posOffset>
            </wp:positionV>
            <wp:extent cx="3456305" cy="2319020"/>
            <wp:effectExtent l="0" t="0" r="0" b="508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05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FAA" w:rsidRPr="00011FAA">
        <w:rPr>
          <w:rStyle w:val="s2"/>
          <w:color w:val="7B7B7B" w:themeColor="accent3" w:themeShade="BF"/>
          <w:sz w:val="32"/>
          <w:szCs w:val="32"/>
          <w:rtl/>
        </w:rPr>
        <w:t>.</w:t>
      </w:r>
      <w:r w:rsidR="001676A0">
        <w:rPr>
          <w:rFonts w:hint="cs"/>
          <w:color w:val="4472C4" w:themeColor="accent1"/>
          <w:sz w:val="32"/>
          <w:szCs w:val="32"/>
          <w:rtl/>
          <w:lang w:val="en-GB"/>
        </w:rPr>
        <w:t xml:space="preserve">   </w:t>
      </w:r>
      <w:r w:rsidR="00D8467A">
        <w:rPr>
          <w:rFonts w:hint="cs"/>
          <w:color w:val="4472C4" w:themeColor="accent1"/>
          <w:sz w:val="32"/>
          <w:szCs w:val="32"/>
          <w:rtl/>
          <w:lang w:val="en-GB"/>
        </w:rPr>
        <w:t xml:space="preserve"> </w:t>
      </w:r>
      <w:r w:rsidR="001676A0">
        <w:rPr>
          <w:rFonts w:hint="cs"/>
          <w:color w:val="4472C4" w:themeColor="accent1"/>
          <w:sz w:val="32"/>
          <w:szCs w:val="32"/>
          <w:rtl/>
          <w:lang w:val="en-GB"/>
        </w:rPr>
        <w:t xml:space="preserve"> </w:t>
      </w:r>
    </w:p>
    <w:sectPr w:rsidR="00011FAA" w:rsidRPr="00C0633F" w:rsidSect="00AC3A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AppleArabicFont">
    <w:altName w:val="Cambria"/>
    <w:panose1 w:val="020B0604020202020204"/>
    <w:charset w:val="00"/>
    <w:family w:val="roman"/>
    <w:pitch w:val="default"/>
  </w:font>
  <w:font w:name=".ArabicUIText-Regular"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DE2"/>
    <w:multiLevelType w:val="hybridMultilevel"/>
    <w:tmpl w:val="81FE6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68F4"/>
    <w:multiLevelType w:val="hybridMultilevel"/>
    <w:tmpl w:val="CD000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21A53"/>
    <w:multiLevelType w:val="hybridMultilevel"/>
    <w:tmpl w:val="3354A7D8"/>
    <w:lvl w:ilvl="0" w:tplc="04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3" w15:restartNumberingAfterBreak="0">
    <w:nsid w:val="35D976AE"/>
    <w:multiLevelType w:val="hybridMultilevel"/>
    <w:tmpl w:val="8B5A9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A08AA"/>
    <w:multiLevelType w:val="hybridMultilevel"/>
    <w:tmpl w:val="235A907A"/>
    <w:lvl w:ilvl="0" w:tplc="0409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4DE91BC5"/>
    <w:multiLevelType w:val="hybridMultilevel"/>
    <w:tmpl w:val="000645DE"/>
    <w:lvl w:ilvl="0" w:tplc="FFFFFFFF">
      <w:start w:val="1"/>
      <w:numFmt w:val="decimal"/>
      <w:lvlText w:val="%1-"/>
      <w:lvlJc w:val="left"/>
      <w:pPr>
        <w:ind w:left="262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3" w:hanging="360"/>
      </w:pPr>
    </w:lvl>
    <w:lvl w:ilvl="2" w:tplc="0409001B" w:tentative="1">
      <w:start w:val="1"/>
      <w:numFmt w:val="lowerRoman"/>
      <w:lvlText w:val="%3."/>
      <w:lvlJc w:val="right"/>
      <w:pPr>
        <w:ind w:left="3703" w:hanging="180"/>
      </w:pPr>
    </w:lvl>
    <w:lvl w:ilvl="3" w:tplc="0409000F" w:tentative="1">
      <w:start w:val="1"/>
      <w:numFmt w:val="decimal"/>
      <w:lvlText w:val="%4."/>
      <w:lvlJc w:val="left"/>
      <w:pPr>
        <w:ind w:left="4423" w:hanging="360"/>
      </w:pPr>
    </w:lvl>
    <w:lvl w:ilvl="4" w:tplc="04090019" w:tentative="1">
      <w:start w:val="1"/>
      <w:numFmt w:val="lowerLetter"/>
      <w:lvlText w:val="%5."/>
      <w:lvlJc w:val="left"/>
      <w:pPr>
        <w:ind w:left="5143" w:hanging="360"/>
      </w:pPr>
    </w:lvl>
    <w:lvl w:ilvl="5" w:tplc="0409001B" w:tentative="1">
      <w:start w:val="1"/>
      <w:numFmt w:val="lowerRoman"/>
      <w:lvlText w:val="%6."/>
      <w:lvlJc w:val="right"/>
      <w:pPr>
        <w:ind w:left="5863" w:hanging="180"/>
      </w:pPr>
    </w:lvl>
    <w:lvl w:ilvl="6" w:tplc="0409000F" w:tentative="1">
      <w:start w:val="1"/>
      <w:numFmt w:val="decimal"/>
      <w:lvlText w:val="%7."/>
      <w:lvlJc w:val="left"/>
      <w:pPr>
        <w:ind w:left="6583" w:hanging="360"/>
      </w:pPr>
    </w:lvl>
    <w:lvl w:ilvl="7" w:tplc="04090019" w:tentative="1">
      <w:start w:val="1"/>
      <w:numFmt w:val="lowerLetter"/>
      <w:lvlText w:val="%8."/>
      <w:lvlJc w:val="left"/>
      <w:pPr>
        <w:ind w:left="7303" w:hanging="360"/>
      </w:pPr>
    </w:lvl>
    <w:lvl w:ilvl="8" w:tplc="040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6" w15:restartNumberingAfterBreak="0">
    <w:nsid w:val="60B83698"/>
    <w:multiLevelType w:val="hybridMultilevel"/>
    <w:tmpl w:val="62AA7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25B30"/>
    <w:multiLevelType w:val="hybridMultilevel"/>
    <w:tmpl w:val="0938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2B"/>
    <w:rsid w:val="00011FAA"/>
    <w:rsid w:val="000D0D2B"/>
    <w:rsid w:val="00142BFE"/>
    <w:rsid w:val="001676A0"/>
    <w:rsid w:val="001A1CDA"/>
    <w:rsid w:val="001F7BFD"/>
    <w:rsid w:val="003D719C"/>
    <w:rsid w:val="004129FC"/>
    <w:rsid w:val="00462211"/>
    <w:rsid w:val="004F4ED7"/>
    <w:rsid w:val="00507E0E"/>
    <w:rsid w:val="0055288B"/>
    <w:rsid w:val="00580E32"/>
    <w:rsid w:val="005C751B"/>
    <w:rsid w:val="005D7434"/>
    <w:rsid w:val="00667E01"/>
    <w:rsid w:val="007203D6"/>
    <w:rsid w:val="007830FD"/>
    <w:rsid w:val="00786C22"/>
    <w:rsid w:val="008D09BF"/>
    <w:rsid w:val="0092761F"/>
    <w:rsid w:val="009363AC"/>
    <w:rsid w:val="00A614BE"/>
    <w:rsid w:val="00AC1B3E"/>
    <w:rsid w:val="00AC3AA5"/>
    <w:rsid w:val="00B13C98"/>
    <w:rsid w:val="00BB7D0C"/>
    <w:rsid w:val="00BC0CAC"/>
    <w:rsid w:val="00BF485C"/>
    <w:rsid w:val="00C0633F"/>
    <w:rsid w:val="00C32874"/>
    <w:rsid w:val="00C43F2B"/>
    <w:rsid w:val="00C64A00"/>
    <w:rsid w:val="00CC5031"/>
    <w:rsid w:val="00CC7328"/>
    <w:rsid w:val="00D8467A"/>
    <w:rsid w:val="00D95124"/>
    <w:rsid w:val="00E0370C"/>
    <w:rsid w:val="00E14399"/>
    <w:rsid w:val="00E3699A"/>
    <w:rsid w:val="00E53D86"/>
    <w:rsid w:val="00EC1F70"/>
    <w:rsid w:val="00EC6368"/>
    <w:rsid w:val="00EC6FEF"/>
    <w:rsid w:val="00F1434D"/>
    <w:rsid w:val="00F824D1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48509FCB"/>
  <w15:chartTrackingRefBased/>
  <w15:docId w15:val="{612109F3-2421-3945-8A35-D3C1CC4A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74"/>
    <w:pPr>
      <w:ind w:left="720"/>
      <w:contextualSpacing/>
    </w:pPr>
  </w:style>
  <w:style w:type="paragraph" w:customStyle="1" w:styleId="p1">
    <w:name w:val="p1"/>
    <w:basedOn w:val="a"/>
    <w:rsid w:val="00E3699A"/>
    <w:pPr>
      <w:bidi w:val="0"/>
    </w:pPr>
    <w:rPr>
      <w:rFonts w:ascii=".AppleArabicFont" w:hAnsi=".AppleArabicFont" w:cs="Times New Roman"/>
      <w:sz w:val="26"/>
      <w:szCs w:val="26"/>
    </w:rPr>
  </w:style>
  <w:style w:type="character" w:customStyle="1" w:styleId="s1">
    <w:name w:val="s1"/>
    <w:basedOn w:val="a0"/>
    <w:rsid w:val="00E3699A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E3699A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ريماس منصور مشاري الظفيري</dc:creator>
  <cp:keywords/>
  <dc:description/>
  <cp:lastModifiedBy>ناصر مبارك مقيت العجمي</cp:lastModifiedBy>
  <cp:revision>2</cp:revision>
  <dcterms:created xsi:type="dcterms:W3CDTF">2020-11-11T08:16:00Z</dcterms:created>
  <dcterms:modified xsi:type="dcterms:W3CDTF">2020-11-11T08:16:00Z</dcterms:modified>
</cp:coreProperties>
</file>