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4B49" w14:textId="77777777" w:rsidR="008B6BB2" w:rsidRPr="008B6BB2" w:rsidRDefault="00CB5484" w:rsidP="008B6BB2">
      <w:pPr>
        <w:bidi w:val="0"/>
        <w:ind w:left="720"/>
        <w:jc w:val="center"/>
        <w:rPr>
          <w:color w:val="000000" w:themeColor="text1"/>
          <w:sz w:val="44"/>
          <w:szCs w:val="44"/>
          <w:rtl/>
        </w:rPr>
      </w:pPr>
      <w:r>
        <w:rPr>
          <w:rFonts w:hint="cs"/>
          <w:noProof/>
          <w:color w:val="4472C4" w:themeColor="accent1"/>
          <w:sz w:val="32"/>
          <w:szCs w:val="32"/>
          <w:rtl/>
          <w:lang w:val="ar-SA"/>
        </w:rPr>
        <w:drawing>
          <wp:anchor distT="0" distB="0" distL="114300" distR="114300" simplePos="0" relativeHeight="251659264" behindDoc="0" locked="0" layoutInCell="1" allowOverlap="1" wp14:anchorId="6F88C29A" wp14:editId="6C9E7EEF">
            <wp:simplePos x="0" y="0"/>
            <wp:positionH relativeFrom="column">
              <wp:posOffset>146147</wp:posOffset>
            </wp:positionH>
            <wp:positionV relativeFrom="paragraph">
              <wp:posOffset>386715</wp:posOffset>
            </wp:positionV>
            <wp:extent cx="1957705" cy="2204720"/>
            <wp:effectExtent l="0" t="0" r="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4">
                      <a:extLst>
                        <a:ext uri="{28A0092B-C50C-407E-A947-70E740481C1C}">
                          <a14:useLocalDpi xmlns:a14="http://schemas.microsoft.com/office/drawing/2010/main" val="0"/>
                        </a:ext>
                      </a:extLst>
                    </a:blip>
                    <a:stretch>
                      <a:fillRect/>
                    </a:stretch>
                  </pic:blipFill>
                  <pic:spPr>
                    <a:xfrm>
                      <a:off x="0" y="0"/>
                      <a:ext cx="1957705" cy="2204720"/>
                    </a:xfrm>
                    <a:prstGeom prst="rect">
                      <a:avLst/>
                    </a:prstGeom>
                    <a:effectLst>
                      <a:innerShdw blurRad="63500" dist="50800" dir="16200000">
                        <a:prstClr val="black">
                          <a:alpha val="50000"/>
                        </a:prstClr>
                      </a:innerShdw>
                    </a:effectLst>
                  </pic:spPr>
                </pic:pic>
              </a:graphicData>
            </a:graphic>
            <wp14:sizeRelH relativeFrom="margin">
              <wp14:pctWidth>0</wp14:pctWidth>
            </wp14:sizeRelH>
            <wp14:sizeRelV relativeFrom="margin">
              <wp14:pctHeight>0</wp14:pctHeight>
            </wp14:sizeRelV>
          </wp:anchor>
        </w:drawing>
      </w:r>
      <w:r>
        <w:rPr>
          <w:rFonts w:hint="cs"/>
          <w:noProof/>
          <w:color w:val="4472C4" w:themeColor="accent1"/>
          <w:sz w:val="32"/>
          <w:szCs w:val="32"/>
          <w:rtl/>
          <w:lang w:val="ar-SA"/>
        </w:rPr>
        <w:drawing>
          <wp:anchor distT="0" distB="0" distL="114300" distR="114300" simplePos="0" relativeHeight="251660288" behindDoc="0" locked="0" layoutInCell="1" allowOverlap="1" wp14:anchorId="07094338" wp14:editId="09647FD5">
            <wp:simplePos x="0" y="0"/>
            <wp:positionH relativeFrom="column">
              <wp:posOffset>3127814</wp:posOffset>
            </wp:positionH>
            <wp:positionV relativeFrom="paragraph">
              <wp:posOffset>527441</wp:posOffset>
            </wp:positionV>
            <wp:extent cx="3078567" cy="1731694"/>
            <wp:effectExtent l="0" t="0" r="0"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5">
                      <a:extLst>
                        <a:ext uri="{28A0092B-C50C-407E-A947-70E740481C1C}">
                          <a14:useLocalDpi xmlns:a14="http://schemas.microsoft.com/office/drawing/2010/main" val="0"/>
                        </a:ext>
                      </a:extLst>
                    </a:blip>
                    <a:stretch>
                      <a:fillRect/>
                    </a:stretch>
                  </pic:blipFill>
                  <pic:spPr>
                    <a:xfrm>
                      <a:off x="0" y="0"/>
                      <a:ext cx="3078567" cy="1731694"/>
                    </a:xfrm>
                    <a:prstGeom prst="rect">
                      <a:avLst/>
                    </a:prstGeom>
                  </pic:spPr>
                </pic:pic>
              </a:graphicData>
            </a:graphic>
            <wp14:sizeRelH relativeFrom="margin">
              <wp14:pctWidth>0</wp14:pctWidth>
            </wp14:sizeRelH>
            <wp14:sizeRelV relativeFrom="margin">
              <wp14:pctHeight>0</wp14:pctHeight>
            </wp14:sizeRelV>
          </wp:anchor>
        </w:drawing>
      </w:r>
      <w:r w:rsidR="004B1514" w:rsidRPr="00325FFC">
        <w:rPr>
          <w:rFonts w:hint="cs"/>
          <w:color w:val="000000" w:themeColor="text1"/>
          <w:sz w:val="44"/>
          <w:szCs w:val="44"/>
          <w:rtl/>
        </w:rPr>
        <w:t xml:space="preserve">التحرك الكتلي </w:t>
      </w:r>
    </w:p>
    <w:p w14:paraId="58910BAE" w14:textId="77777777" w:rsidR="008B6BB2" w:rsidRDefault="008B6BB2" w:rsidP="008B6BB2">
      <w:pPr>
        <w:bidi w:val="0"/>
        <w:ind w:left="720"/>
        <w:jc w:val="right"/>
        <w:rPr>
          <w:color w:val="4472C4" w:themeColor="accent1"/>
          <w:sz w:val="32"/>
          <w:szCs w:val="32"/>
          <w:rtl/>
        </w:rPr>
      </w:pPr>
    </w:p>
    <w:p w14:paraId="4F79FC16" w14:textId="77777777" w:rsidR="009542EE" w:rsidRDefault="00CE3C08" w:rsidP="008B6BB2">
      <w:pPr>
        <w:bidi w:val="0"/>
        <w:ind w:left="720"/>
        <w:jc w:val="right"/>
        <w:rPr>
          <w:color w:val="70AD47" w:themeColor="accent6"/>
          <w:sz w:val="32"/>
          <w:szCs w:val="32"/>
          <w:rtl/>
        </w:rPr>
      </w:pPr>
      <w:r>
        <w:rPr>
          <w:rFonts w:hint="cs"/>
          <w:color w:val="4472C4" w:themeColor="accent1"/>
          <w:sz w:val="32"/>
          <w:szCs w:val="32"/>
          <w:rtl/>
        </w:rPr>
        <w:t xml:space="preserve">التحرك الكتلي : </w:t>
      </w:r>
      <w:r w:rsidR="002E4DDB">
        <w:rPr>
          <w:rFonts w:hint="cs"/>
          <w:color w:val="70AD47" w:themeColor="accent6"/>
          <w:sz w:val="32"/>
          <w:szCs w:val="32"/>
          <w:rtl/>
        </w:rPr>
        <w:t>تحرك الصخ</w:t>
      </w:r>
      <w:r w:rsidR="00105B3B">
        <w:rPr>
          <w:rFonts w:hint="cs"/>
          <w:color w:val="70AD47" w:themeColor="accent6"/>
          <w:sz w:val="32"/>
          <w:szCs w:val="32"/>
          <w:rtl/>
        </w:rPr>
        <w:t xml:space="preserve">ور والركام والتربه </w:t>
      </w:r>
      <w:r w:rsidR="003F516F">
        <w:rPr>
          <w:rFonts w:hint="cs"/>
          <w:color w:val="70AD47" w:themeColor="accent6"/>
          <w:sz w:val="32"/>
          <w:szCs w:val="32"/>
          <w:rtl/>
        </w:rPr>
        <w:t xml:space="preserve">نحو اسفل المنحدر تحت تأثير الجاذبيه </w:t>
      </w:r>
      <w:r w:rsidR="003F516F">
        <w:rPr>
          <w:rFonts w:hint="eastAsia"/>
          <w:color w:val="70AD47" w:themeColor="accent6"/>
          <w:sz w:val="32"/>
          <w:szCs w:val="32"/>
          <w:rtl/>
        </w:rPr>
        <w:t>الأرضية</w:t>
      </w:r>
      <w:r w:rsidR="003F516F">
        <w:rPr>
          <w:rFonts w:hint="cs"/>
          <w:color w:val="70AD47" w:themeColor="accent6"/>
          <w:sz w:val="32"/>
          <w:szCs w:val="32"/>
          <w:rtl/>
        </w:rPr>
        <w:t xml:space="preserve"> … </w:t>
      </w:r>
    </w:p>
    <w:p w14:paraId="15C8A4B9" w14:textId="77777777" w:rsidR="002F0262" w:rsidRDefault="002F0262" w:rsidP="00704DC4">
      <w:pPr>
        <w:bidi w:val="0"/>
        <w:ind w:left="720"/>
        <w:jc w:val="right"/>
        <w:rPr>
          <w:color w:val="4472C4" w:themeColor="accent1"/>
          <w:sz w:val="32"/>
          <w:szCs w:val="32"/>
          <w:rtl/>
        </w:rPr>
      </w:pPr>
    </w:p>
    <w:p w14:paraId="4D6400AF" w14:textId="77777777" w:rsidR="002F0262" w:rsidRDefault="002F0262" w:rsidP="002F0262">
      <w:pPr>
        <w:bidi w:val="0"/>
        <w:ind w:left="720"/>
        <w:jc w:val="right"/>
        <w:rPr>
          <w:color w:val="4472C4" w:themeColor="accent1"/>
          <w:sz w:val="32"/>
          <w:szCs w:val="32"/>
          <w:rtl/>
        </w:rPr>
      </w:pPr>
    </w:p>
    <w:p w14:paraId="107B0B40" w14:textId="77777777" w:rsidR="00704DC4" w:rsidRDefault="00392900" w:rsidP="002F0262">
      <w:pPr>
        <w:bidi w:val="0"/>
        <w:ind w:left="720"/>
        <w:jc w:val="right"/>
        <w:rPr>
          <w:color w:val="4472C4" w:themeColor="accent1"/>
          <w:sz w:val="32"/>
          <w:szCs w:val="32"/>
          <w:rtl/>
        </w:rPr>
      </w:pPr>
      <w:r>
        <w:rPr>
          <w:rFonts w:hint="cs"/>
          <w:color w:val="4472C4" w:themeColor="accent1"/>
          <w:sz w:val="32"/>
          <w:szCs w:val="32"/>
          <w:rtl/>
        </w:rPr>
        <w:t>ويعتبر التحرك الكتلي خطوه مهمه بعد التجويه لتكون التضاريس لانها لا تنتج عن التجوي</w:t>
      </w:r>
      <w:r w:rsidR="00632761">
        <w:rPr>
          <w:rFonts w:hint="cs"/>
          <w:color w:val="4472C4" w:themeColor="accent1"/>
          <w:sz w:val="32"/>
          <w:szCs w:val="32"/>
          <w:rtl/>
        </w:rPr>
        <w:t>ه</w:t>
      </w:r>
      <w:r>
        <w:rPr>
          <w:rFonts w:hint="cs"/>
          <w:color w:val="4472C4" w:themeColor="accent1"/>
          <w:sz w:val="32"/>
          <w:szCs w:val="32"/>
          <w:rtl/>
        </w:rPr>
        <w:t xml:space="preserve"> فقط بل تنشأ وتتطور عندما يتحرك نواتج التجويه وتزال من المكان الذي تكونت فيه فتتفتت الصخور فيأتي دور التحرك الكتلي فهو ينقل الركام لأسفل المنحدر لكي تقوم المجاري المائيه بنقله بعيداً عن البحر </w:t>
      </w:r>
      <w:r w:rsidR="00632761">
        <w:rPr>
          <w:rFonts w:hint="cs"/>
          <w:color w:val="4472C4" w:themeColor="accent1"/>
          <w:sz w:val="32"/>
          <w:szCs w:val="32"/>
          <w:rtl/>
        </w:rPr>
        <w:t xml:space="preserve">ويؤدي التأثير المشترك للتحرك الكتلي وديان والجداول التي تعتبر من اهم التضاريس الواضحه </w:t>
      </w:r>
      <w:r w:rsidR="00704DC4">
        <w:rPr>
          <w:rFonts w:hint="cs"/>
          <w:color w:val="4472C4" w:themeColor="accent1"/>
          <w:sz w:val="32"/>
          <w:szCs w:val="32"/>
          <w:rtl/>
        </w:rPr>
        <w:t>•</w:t>
      </w:r>
    </w:p>
    <w:p w14:paraId="5B6B4946" w14:textId="77777777" w:rsidR="00704DC4" w:rsidRDefault="00704DC4" w:rsidP="00704DC4">
      <w:pPr>
        <w:bidi w:val="0"/>
        <w:ind w:left="720"/>
        <w:jc w:val="right"/>
        <w:rPr>
          <w:color w:val="4472C4" w:themeColor="accent1"/>
          <w:sz w:val="32"/>
          <w:szCs w:val="32"/>
          <w:rtl/>
        </w:rPr>
      </w:pPr>
    </w:p>
    <w:p w14:paraId="3DE6F705" w14:textId="77777777" w:rsidR="002F0262" w:rsidRDefault="002F0262" w:rsidP="00704DC4">
      <w:pPr>
        <w:bidi w:val="0"/>
        <w:ind w:left="720"/>
        <w:jc w:val="right"/>
        <w:rPr>
          <w:color w:val="70AD47" w:themeColor="accent6"/>
          <w:sz w:val="32"/>
          <w:szCs w:val="32"/>
          <w:rtl/>
        </w:rPr>
      </w:pPr>
    </w:p>
    <w:p w14:paraId="609F4691" w14:textId="77777777" w:rsidR="00704DC4" w:rsidRDefault="00704DC4" w:rsidP="002F0262">
      <w:pPr>
        <w:bidi w:val="0"/>
        <w:ind w:left="720"/>
        <w:jc w:val="right"/>
        <w:rPr>
          <w:color w:val="70AD47" w:themeColor="accent6"/>
          <w:sz w:val="32"/>
          <w:szCs w:val="32"/>
          <w:rtl/>
        </w:rPr>
      </w:pPr>
      <w:r>
        <w:rPr>
          <w:rFonts w:hint="cs"/>
          <w:color w:val="70AD47" w:themeColor="accent6"/>
          <w:sz w:val="32"/>
          <w:szCs w:val="32"/>
          <w:rtl/>
        </w:rPr>
        <w:t xml:space="preserve">معظم التحركات الكتليه السريعه التي تعرضت بواسطه </w:t>
      </w:r>
      <w:r>
        <w:rPr>
          <w:rFonts w:hint="eastAsia"/>
          <w:color w:val="70AD47" w:themeColor="accent6"/>
          <w:sz w:val="32"/>
          <w:szCs w:val="32"/>
          <w:rtl/>
        </w:rPr>
        <w:t>الأنهار</w:t>
      </w:r>
      <w:r>
        <w:rPr>
          <w:rFonts w:hint="cs"/>
          <w:color w:val="70AD47" w:themeColor="accent6"/>
          <w:sz w:val="32"/>
          <w:szCs w:val="32"/>
          <w:rtl/>
        </w:rPr>
        <w:t xml:space="preserve"> تظ</w:t>
      </w:r>
      <w:r w:rsidR="00C16112">
        <w:rPr>
          <w:rFonts w:hint="cs"/>
          <w:color w:val="70AD47" w:themeColor="accent6"/>
          <w:sz w:val="32"/>
          <w:szCs w:val="32"/>
          <w:rtl/>
        </w:rPr>
        <w:t xml:space="preserve">هر منحدرات شديدة وغير مستقره بسبب عمل التعريه والتحرك الكتلي </w:t>
      </w:r>
      <w:r w:rsidR="0031213D">
        <w:rPr>
          <w:rFonts w:hint="cs"/>
          <w:color w:val="70AD47" w:themeColor="accent6"/>
          <w:sz w:val="32"/>
          <w:szCs w:val="32"/>
          <w:rtl/>
        </w:rPr>
        <w:t xml:space="preserve">بخفض ارتفاع </w:t>
      </w:r>
      <w:r w:rsidR="0031213D">
        <w:rPr>
          <w:rFonts w:hint="eastAsia"/>
          <w:color w:val="70AD47" w:themeColor="accent6"/>
          <w:sz w:val="32"/>
          <w:szCs w:val="32"/>
          <w:rtl/>
        </w:rPr>
        <w:t>الأرض</w:t>
      </w:r>
      <w:r w:rsidR="0031213D">
        <w:rPr>
          <w:rFonts w:hint="cs"/>
          <w:color w:val="70AD47" w:themeColor="accent6"/>
          <w:sz w:val="32"/>
          <w:szCs w:val="32"/>
          <w:rtl/>
        </w:rPr>
        <w:t xml:space="preserve"> </w:t>
      </w:r>
      <w:r w:rsidR="00EA3DEB">
        <w:rPr>
          <w:rFonts w:hint="cs"/>
          <w:color w:val="70AD47" w:themeColor="accent6"/>
          <w:sz w:val="32"/>
          <w:szCs w:val="32"/>
          <w:rtl/>
        </w:rPr>
        <w:t xml:space="preserve">تغير المنحدرات مع الوقت نشوء الجبال وانشطة البراكين وهي من ولدت هذهِ المنحدرات عبر رفع الكتل </w:t>
      </w:r>
      <w:r w:rsidR="00EA3DEB">
        <w:rPr>
          <w:rFonts w:hint="eastAsia"/>
          <w:color w:val="70AD47" w:themeColor="accent6"/>
          <w:sz w:val="32"/>
          <w:szCs w:val="32"/>
          <w:rtl/>
        </w:rPr>
        <w:t>الأرض</w:t>
      </w:r>
      <w:r w:rsidR="00EA3DEB">
        <w:rPr>
          <w:rFonts w:hint="cs"/>
          <w:color w:val="70AD47" w:themeColor="accent6"/>
          <w:sz w:val="32"/>
          <w:szCs w:val="32"/>
          <w:rtl/>
        </w:rPr>
        <w:t xml:space="preserve"> وقعر المحيط على دفعات </w:t>
      </w:r>
      <w:r w:rsidR="003A13C7">
        <w:rPr>
          <w:rFonts w:hint="cs"/>
          <w:color w:val="70AD47" w:themeColor="accent6"/>
          <w:sz w:val="32"/>
          <w:szCs w:val="32"/>
          <w:rtl/>
        </w:rPr>
        <w:t>•</w:t>
      </w:r>
    </w:p>
    <w:p w14:paraId="59631B04" w14:textId="77777777" w:rsidR="003A13C7" w:rsidRDefault="003A13C7" w:rsidP="003A13C7">
      <w:pPr>
        <w:bidi w:val="0"/>
        <w:ind w:left="720"/>
        <w:jc w:val="right"/>
        <w:rPr>
          <w:color w:val="70AD47" w:themeColor="accent6"/>
          <w:sz w:val="32"/>
          <w:szCs w:val="32"/>
          <w:rtl/>
        </w:rPr>
      </w:pPr>
    </w:p>
    <w:p w14:paraId="4A104956" w14:textId="77777777" w:rsidR="00513C18" w:rsidRDefault="00462D2F" w:rsidP="000D3ABB">
      <w:pPr>
        <w:bidi w:val="0"/>
        <w:ind w:left="720"/>
        <w:jc w:val="right"/>
        <w:rPr>
          <w:color w:val="ED7D31" w:themeColor="accent2"/>
          <w:sz w:val="32"/>
          <w:szCs w:val="32"/>
          <w:rtl/>
        </w:rPr>
      </w:pPr>
      <w:r>
        <w:rPr>
          <w:rFonts w:hint="cs"/>
          <w:color w:val="ED7D31" w:themeColor="accent2"/>
          <w:sz w:val="32"/>
          <w:szCs w:val="32"/>
          <w:rtl/>
        </w:rPr>
        <w:t>وان انزلاقات الارضيه نادره نسبياً ، حتى في المنطاق</w:t>
      </w:r>
      <w:r w:rsidR="00C46D70">
        <w:rPr>
          <w:rFonts w:hint="cs"/>
          <w:color w:val="ED7D31" w:themeColor="accent2"/>
          <w:sz w:val="32"/>
          <w:szCs w:val="32"/>
          <w:rtl/>
        </w:rPr>
        <w:t xml:space="preserve"> ذات منحدرات حاده وبالرغم من ذلك تذكرنا وسائل الاعلام بحدوث تلك الكوارث بانتظام حول العالم ، </w:t>
      </w:r>
      <w:r w:rsidR="0062592F">
        <w:rPr>
          <w:rFonts w:hint="cs"/>
          <w:color w:val="ED7D31" w:themeColor="accent2"/>
          <w:sz w:val="32"/>
          <w:szCs w:val="32"/>
          <w:rtl/>
        </w:rPr>
        <w:t xml:space="preserve">في 8 </w:t>
      </w:r>
      <w:r w:rsidR="0062592F">
        <w:rPr>
          <w:rFonts w:hint="eastAsia"/>
          <w:color w:val="ED7D31" w:themeColor="accent2"/>
          <w:sz w:val="32"/>
          <w:szCs w:val="32"/>
          <w:rtl/>
        </w:rPr>
        <w:t>أكتوبر</w:t>
      </w:r>
      <w:r w:rsidR="0062592F">
        <w:rPr>
          <w:rFonts w:hint="cs"/>
          <w:color w:val="ED7D31" w:themeColor="accent2"/>
          <w:sz w:val="32"/>
          <w:szCs w:val="32"/>
          <w:rtl/>
        </w:rPr>
        <w:t xml:space="preserve"> عام 2005 ضرب زلزال بقوه 7.</w:t>
      </w:r>
      <w:r w:rsidR="005905DF">
        <w:rPr>
          <w:rFonts w:hint="cs"/>
          <w:color w:val="ED7D31" w:themeColor="accent2"/>
          <w:sz w:val="32"/>
          <w:szCs w:val="32"/>
          <w:rtl/>
        </w:rPr>
        <w:t xml:space="preserve">6 درجتت في منطقة كشمير الواقعه بين الحدود الهند وباكستان. </w:t>
      </w:r>
      <w:r w:rsidR="00F74481">
        <w:rPr>
          <w:rFonts w:hint="cs"/>
          <w:color w:val="ED7D31" w:themeColor="accent2"/>
          <w:sz w:val="32"/>
          <w:szCs w:val="32"/>
          <w:rtl/>
        </w:rPr>
        <w:t>والتأثير كان مؤلم وعميق</w:t>
      </w:r>
      <w:r w:rsidR="005416EF">
        <w:rPr>
          <w:rFonts w:hint="cs"/>
          <w:color w:val="ED7D31" w:themeColor="accent2"/>
          <w:sz w:val="32"/>
          <w:szCs w:val="32"/>
          <w:rtl/>
        </w:rPr>
        <w:t xml:space="preserve"> وللزلزال في حد ذاته لم يكن نهاية المطاف</w:t>
      </w:r>
      <w:r w:rsidR="00A85AC1">
        <w:rPr>
          <w:rFonts w:hint="cs"/>
          <w:color w:val="ED7D31" w:themeColor="accent2"/>
          <w:sz w:val="32"/>
          <w:szCs w:val="32"/>
          <w:rtl/>
        </w:rPr>
        <w:t xml:space="preserve"> ، اذ ان الهزات الارتدادية الناتجة عن الزلزال تسبب بالمئات </w:t>
      </w:r>
      <w:r w:rsidR="006408FA">
        <w:rPr>
          <w:rFonts w:hint="cs"/>
          <w:color w:val="ED7D31" w:themeColor="accent2"/>
          <w:sz w:val="32"/>
          <w:szCs w:val="32"/>
          <w:rtl/>
        </w:rPr>
        <w:t>من الانزلاقات الارضيه .</w:t>
      </w:r>
      <w:r w:rsidR="00282688">
        <w:rPr>
          <w:rFonts w:hint="cs"/>
          <w:color w:val="ED7D31" w:themeColor="accent2"/>
          <w:sz w:val="32"/>
          <w:szCs w:val="32"/>
          <w:rtl/>
        </w:rPr>
        <w:t xml:space="preserve"> في عام 2006 في كشمير ايضاً </w:t>
      </w:r>
      <w:r w:rsidR="00B1008F">
        <w:rPr>
          <w:rFonts w:hint="cs"/>
          <w:color w:val="ED7D31" w:themeColor="accent2"/>
          <w:sz w:val="32"/>
          <w:szCs w:val="32"/>
          <w:rtl/>
        </w:rPr>
        <w:t xml:space="preserve">حدث انسياب طيني مميت بسبب هطول </w:t>
      </w:r>
      <w:r w:rsidR="00BA49DC">
        <w:rPr>
          <w:rFonts w:hint="cs"/>
          <w:color w:val="ED7D31" w:themeColor="accent2"/>
          <w:sz w:val="32"/>
          <w:szCs w:val="32"/>
          <w:rtl/>
        </w:rPr>
        <w:t xml:space="preserve">امطا غزيره . </w:t>
      </w:r>
    </w:p>
    <w:p w14:paraId="6DDA3CC2" w14:textId="77777777" w:rsidR="000D3ABB" w:rsidRDefault="000D3ABB" w:rsidP="000D3ABB">
      <w:pPr>
        <w:bidi w:val="0"/>
        <w:ind w:left="720"/>
        <w:jc w:val="center"/>
        <w:rPr>
          <w:color w:val="000000" w:themeColor="text1"/>
          <w:sz w:val="44"/>
          <w:szCs w:val="44"/>
          <w:rtl/>
        </w:rPr>
      </w:pPr>
      <w:r>
        <w:rPr>
          <w:rFonts w:hint="cs"/>
          <w:color w:val="000000" w:themeColor="text1"/>
          <w:sz w:val="44"/>
          <w:szCs w:val="44"/>
          <w:rtl/>
        </w:rPr>
        <w:lastRenderedPageBreak/>
        <w:t>العوامل والمحفزات:</w:t>
      </w:r>
    </w:p>
    <w:p w14:paraId="6859DA7B" w14:textId="77777777" w:rsidR="000D3ABB" w:rsidRDefault="00ED38A5" w:rsidP="000D3ABB">
      <w:pPr>
        <w:bidi w:val="0"/>
        <w:ind w:left="720"/>
        <w:jc w:val="right"/>
        <w:rPr>
          <w:color w:val="000000" w:themeColor="text1"/>
          <w:sz w:val="44"/>
          <w:szCs w:val="44"/>
          <w:rtl/>
        </w:rPr>
      </w:pPr>
      <w:r>
        <w:rPr>
          <w:rFonts w:hint="cs"/>
          <w:noProof/>
          <w:color w:val="000000" w:themeColor="text1"/>
          <w:sz w:val="44"/>
          <w:szCs w:val="44"/>
          <w:rtl/>
          <w:lang w:val="ar-SA"/>
        </w:rPr>
        <w:drawing>
          <wp:anchor distT="0" distB="0" distL="114300" distR="114300" simplePos="0" relativeHeight="251663360" behindDoc="0" locked="0" layoutInCell="1" allowOverlap="1" wp14:anchorId="04FD71CF" wp14:editId="0A03BC76">
            <wp:simplePos x="0" y="0"/>
            <wp:positionH relativeFrom="column">
              <wp:posOffset>3590925</wp:posOffset>
            </wp:positionH>
            <wp:positionV relativeFrom="paragraph">
              <wp:posOffset>327025</wp:posOffset>
            </wp:positionV>
            <wp:extent cx="2698115" cy="1504315"/>
            <wp:effectExtent l="0" t="0" r="0" b="0"/>
            <wp:wrapTopAndBottom/>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6">
                      <a:extLst>
                        <a:ext uri="{28A0092B-C50C-407E-A947-70E740481C1C}">
                          <a14:useLocalDpi xmlns:a14="http://schemas.microsoft.com/office/drawing/2010/main" val="0"/>
                        </a:ext>
                      </a:extLst>
                    </a:blip>
                    <a:stretch>
                      <a:fillRect/>
                    </a:stretch>
                  </pic:blipFill>
                  <pic:spPr>
                    <a:xfrm>
                      <a:off x="0" y="0"/>
                      <a:ext cx="2698115" cy="1504315"/>
                    </a:xfrm>
                    <a:prstGeom prst="rect">
                      <a:avLst/>
                    </a:prstGeom>
                  </pic:spPr>
                </pic:pic>
              </a:graphicData>
            </a:graphic>
            <wp14:sizeRelH relativeFrom="margin">
              <wp14:pctWidth>0</wp14:pctWidth>
            </wp14:sizeRelH>
            <wp14:sizeRelV relativeFrom="margin">
              <wp14:pctHeight>0</wp14:pctHeight>
            </wp14:sizeRelV>
          </wp:anchor>
        </w:drawing>
      </w:r>
      <w:r>
        <w:rPr>
          <w:rFonts w:hint="cs"/>
          <w:noProof/>
          <w:color w:val="000000" w:themeColor="text1"/>
          <w:sz w:val="44"/>
          <w:szCs w:val="44"/>
          <w:rtl/>
          <w:lang w:val="ar-SA"/>
        </w:rPr>
        <w:drawing>
          <wp:anchor distT="0" distB="0" distL="114300" distR="114300" simplePos="0" relativeHeight="251662336" behindDoc="0" locked="0" layoutInCell="1" allowOverlap="1" wp14:anchorId="4C61BF6D" wp14:editId="5CF99A27">
            <wp:simplePos x="0" y="0"/>
            <wp:positionH relativeFrom="column">
              <wp:posOffset>1290320</wp:posOffset>
            </wp:positionH>
            <wp:positionV relativeFrom="paragraph">
              <wp:posOffset>327025</wp:posOffset>
            </wp:positionV>
            <wp:extent cx="2581275" cy="1504315"/>
            <wp:effectExtent l="0" t="0" r="0" b="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7">
                      <a:extLst>
                        <a:ext uri="{28A0092B-C50C-407E-A947-70E740481C1C}">
                          <a14:useLocalDpi xmlns:a14="http://schemas.microsoft.com/office/drawing/2010/main" val="0"/>
                        </a:ext>
                      </a:extLst>
                    </a:blip>
                    <a:stretch>
                      <a:fillRect/>
                    </a:stretch>
                  </pic:blipFill>
                  <pic:spPr>
                    <a:xfrm>
                      <a:off x="0" y="0"/>
                      <a:ext cx="2581275" cy="1504315"/>
                    </a:xfrm>
                    <a:prstGeom prst="rect">
                      <a:avLst/>
                    </a:prstGeom>
                  </pic:spPr>
                </pic:pic>
              </a:graphicData>
            </a:graphic>
            <wp14:sizeRelH relativeFrom="margin">
              <wp14:pctWidth>0</wp14:pctWidth>
            </wp14:sizeRelH>
            <wp14:sizeRelV relativeFrom="margin">
              <wp14:pctHeight>0</wp14:pctHeight>
            </wp14:sizeRelV>
          </wp:anchor>
        </w:drawing>
      </w:r>
      <w:r>
        <w:rPr>
          <w:rFonts w:hint="cs"/>
          <w:noProof/>
          <w:color w:val="000000" w:themeColor="text1"/>
          <w:sz w:val="44"/>
          <w:szCs w:val="44"/>
          <w:rtl/>
          <w:lang w:val="ar-SA"/>
        </w:rPr>
        <w:drawing>
          <wp:anchor distT="0" distB="0" distL="114300" distR="114300" simplePos="0" relativeHeight="251661312" behindDoc="0" locked="0" layoutInCell="1" allowOverlap="1" wp14:anchorId="6E9BB709" wp14:editId="66C9D18C">
            <wp:simplePos x="0" y="0"/>
            <wp:positionH relativeFrom="column">
              <wp:posOffset>-1069873</wp:posOffset>
            </wp:positionH>
            <wp:positionV relativeFrom="paragraph">
              <wp:posOffset>504559</wp:posOffset>
            </wp:positionV>
            <wp:extent cx="2258060" cy="988060"/>
            <wp:effectExtent l="0" t="0" r="2540" b="254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8">
                      <a:extLst>
                        <a:ext uri="{28A0092B-C50C-407E-A947-70E740481C1C}">
                          <a14:useLocalDpi xmlns:a14="http://schemas.microsoft.com/office/drawing/2010/main" val="0"/>
                        </a:ext>
                      </a:extLst>
                    </a:blip>
                    <a:stretch>
                      <a:fillRect/>
                    </a:stretch>
                  </pic:blipFill>
                  <pic:spPr>
                    <a:xfrm>
                      <a:off x="0" y="0"/>
                      <a:ext cx="2258060" cy="988060"/>
                    </a:xfrm>
                    <a:prstGeom prst="rect">
                      <a:avLst/>
                    </a:prstGeom>
                  </pic:spPr>
                </pic:pic>
              </a:graphicData>
            </a:graphic>
            <wp14:sizeRelH relativeFrom="margin">
              <wp14:pctWidth>0</wp14:pctWidth>
            </wp14:sizeRelH>
            <wp14:sizeRelV relativeFrom="margin">
              <wp14:pctHeight>0</wp14:pctHeight>
            </wp14:sizeRelV>
          </wp:anchor>
        </w:drawing>
      </w:r>
      <w:r w:rsidR="000D3ABB">
        <w:rPr>
          <w:rFonts w:hint="cs"/>
          <w:color w:val="000000" w:themeColor="text1"/>
          <w:sz w:val="44"/>
          <w:szCs w:val="44"/>
          <w:rtl/>
        </w:rPr>
        <w:t xml:space="preserve"> </w:t>
      </w:r>
    </w:p>
    <w:p w14:paraId="5A1F9233" w14:textId="77777777" w:rsidR="00ED38A5" w:rsidRDefault="00D404F6" w:rsidP="00ED38A5">
      <w:pPr>
        <w:bidi w:val="0"/>
        <w:ind w:left="720"/>
        <w:jc w:val="right"/>
        <w:rPr>
          <w:color w:val="9D32A2"/>
          <w:sz w:val="32"/>
          <w:szCs w:val="32"/>
          <w:rtl/>
        </w:rPr>
      </w:pPr>
      <w:r>
        <w:rPr>
          <w:rFonts w:hint="cs"/>
          <w:color w:val="9D32A2"/>
          <w:sz w:val="32"/>
          <w:szCs w:val="32"/>
          <w:rtl/>
        </w:rPr>
        <w:t xml:space="preserve">من اول واهم العوامل هي الماء </w:t>
      </w:r>
      <w:r w:rsidR="00B47E38">
        <w:rPr>
          <w:rFonts w:hint="cs"/>
          <w:color w:val="9D32A2"/>
          <w:sz w:val="32"/>
          <w:szCs w:val="32"/>
          <w:rtl/>
        </w:rPr>
        <w:t xml:space="preserve">كـ اصور الموضحة امامي : </w:t>
      </w:r>
    </w:p>
    <w:p w14:paraId="08388F7D" w14:textId="77777777" w:rsidR="00B47E38" w:rsidRDefault="0023766E" w:rsidP="00B47E38">
      <w:pPr>
        <w:bidi w:val="0"/>
        <w:ind w:left="720"/>
        <w:jc w:val="right"/>
        <w:rPr>
          <w:color w:val="5B9BD5" w:themeColor="accent5"/>
          <w:sz w:val="32"/>
          <w:szCs w:val="32"/>
          <w:rtl/>
        </w:rPr>
      </w:pPr>
      <w:r>
        <w:rPr>
          <w:rFonts w:hint="cs"/>
          <w:color w:val="5B9BD5" w:themeColor="accent5"/>
          <w:sz w:val="32"/>
          <w:szCs w:val="32"/>
          <w:rtl/>
        </w:rPr>
        <w:t>يبدأ التحرك الكتلي احياناً عند تشبع المواد السطحيه بالماء نتيجة هطول الام</w:t>
      </w:r>
      <w:r w:rsidR="00F73AF2">
        <w:rPr>
          <w:rFonts w:hint="cs"/>
          <w:color w:val="5B9BD5" w:themeColor="accent5"/>
          <w:sz w:val="32"/>
          <w:szCs w:val="32"/>
          <w:rtl/>
        </w:rPr>
        <w:t xml:space="preserve">طار الغزيره او نتيجة فترة ذوبان الجليد </w:t>
      </w:r>
      <w:r w:rsidR="0042604E">
        <w:rPr>
          <w:rFonts w:hint="cs"/>
          <w:color w:val="5B9BD5" w:themeColor="accent5"/>
          <w:sz w:val="32"/>
          <w:szCs w:val="32"/>
          <w:rtl/>
        </w:rPr>
        <w:t xml:space="preserve">نفس الشكل التالي : </w:t>
      </w:r>
    </w:p>
    <w:p w14:paraId="7CE56388" w14:textId="77777777" w:rsidR="00FE6B02" w:rsidRDefault="006550CD" w:rsidP="006550CD">
      <w:pPr>
        <w:bidi w:val="0"/>
        <w:ind w:left="720"/>
        <w:jc w:val="right"/>
        <w:rPr>
          <w:color w:val="FFC000" w:themeColor="accent4"/>
          <w:sz w:val="32"/>
          <w:szCs w:val="32"/>
          <w:rtl/>
        </w:rPr>
      </w:pPr>
      <w:r w:rsidRPr="00FE6B02">
        <w:rPr>
          <w:rFonts w:hint="cs"/>
          <w:color w:val="ED7D31" w:themeColor="accent2"/>
          <w:sz w:val="32"/>
          <w:szCs w:val="32"/>
          <w:rtl/>
        </w:rPr>
        <w:t xml:space="preserve">في المنحدر المستقر يكون تأثير الماء </w:t>
      </w:r>
      <w:r w:rsidR="0057089B" w:rsidRPr="00FE6B02">
        <w:rPr>
          <w:rFonts w:hint="cs"/>
          <w:color w:val="ED7D31" w:themeColor="accent2"/>
          <w:sz w:val="32"/>
          <w:szCs w:val="32"/>
          <w:rtl/>
        </w:rPr>
        <w:t>نادراً او منعدم تقريباً ، وتقوم حبيبات التربه</w:t>
      </w:r>
      <w:r w:rsidR="00C42711" w:rsidRPr="00FE6B02">
        <w:rPr>
          <w:rFonts w:hint="cs"/>
          <w:color w:val="ED7D31" w:themeColor="accent2"/>
          <w:sz w:val="32"/>
          <w:szCs w:val="32"/>
          <w:rtl/>
        </w:rPr>
        <w:t xml:space="preserve"> الملاصقه للانحدار بتثبيتها في مكانها</w:t>
      </w:r>
      <w:r w:rsidR="00FE6B02">
        <w:rPr>
          <w:rFonts w:hint="cs"/>
          <w:color w:val="FFC000" w:themeColor="accent4"/>
          <w:sz w:val="32"/>
          <w:szCs w:val="32"/>
          <w:rtl/>
        </w:rPr>
        <w:t xml:space="preserve">• </w:t>
      </w:r>
    </w:p>
    <w:p w14:paraId="0728504C" w14:textId="77777777" w:rsidR="00630674" w:rsidRDefault="00630674" w:rsidP="00FE6B02">
      <w:pPr>
        <w:bidi w:val="0"/>
        <w:ind w:left="720"/>
        <w:jc w:val="right"/>
        <w:rPr>
          <w:color w:val="FFC000" w:themeColor="accent4"/>
          <w:sz w:val="32"/>
          <w:szCs w:val="32"/>
          <w:rtl/>
        </w:rPr>
      </w:pPr>
      <w:r>
        <w:rPr>
          <w:rFonts w:hint="cs"/>
          <w:color w:val="ED7D31" w:themeColor="accent2"/>
          <w:sz w:val="32"/>
          <w:szCs w:val="32"/>
          <w:rtl/>
        </w:rPr>
        <w:t>اما في المنحدر الغير مستقر يكون تأثير الماء على التحرك الكتلي *اكبر*</w:t>
      </w:r>
    </w:p>
    <w:p w14:paraId="309D18B3" w14:textId="77777777" w:rsidR="00770ECA" w:rsidRDefault="00D5280E" w:rsidP="00772E70">
      <w:pPr>
        <w:bidi w:val="0"/>
        <w:ind w:left="720"/>
        <w:jc w:val="right"/>
        <w:rPr>
          <w:color w:val="ED7D31" w:themeColor="accent2"/>
          <w:sz w:val="32"/>
          <w:szCs w:val="32"/>
          <w:rtl/>
        </w:rPr>
      </w:pPr>
      <w:r w:rsidRPr="00FE6B02">
        <w:rPr>
          <w:rFonts w:hint="cs"/>
          <w:noProof/>
          <w:color w:val="ED7D31" w:themeColor="accent2"/>
          <w:sz w:val="32"/>
          <w:szCs w:val="32"/>
          <w:rtl/>
          <w:lang w:val="ar-SA"/>
        </w:rPr>
        <w:drawing>
          <wp:anchor distT="0" distB="0" distL="114300" distR="114300" simplePos="0" relativeHeight="251664384" behindDoc="0" locked="0" layoutInCell="1" allowOverlap="1" wp14:anchorId="6778DCAC" wp14:editId="22B69325">
            <wp:simplePos x="0" y="0"/>
            <wp:positionH relativeFrom="column">
              <wp:posOffset>1439308</wp:posOffset>
            </wp:positionH>
            <wp:positionV relativeFrom="paragraph">
              <wp:posOffset>549052</wp:posOffset>
            </wp:positionV>
            <wp:extent cx="1426845" cy="2016760"/>
            <wp:effectExtent l="0" t="0" r="0" b="2540"/>
            <wp:wrapTopAndBottom/>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6845" cy="2016760"/>
                    </a:xfrm>
                    <a:prstGeom prst="rect">
                      <a:avLst/>
                    </a:prstGeom>
                  </pic:spPr>
                </pic:pic>
              </a:graphicData>
            </a:graphic>
            <wp14:sizeRelH relativeFrom="margin">
              <wp14:pctWidth>0</wp14:pctWidth>
            </wp14:sizeRelH>
            <wp14:sizeRelV relativeFrom="margin">
              <wp14:pctHeight>0</wp14:pctHeight>
            </wp14:sizeRelV>
          </wp:anchor>
        </w:drawing>
      </w:r>
      <w:r w:rsidRPr="00FE6B02">
        <w:rPr>
          <w:rFonts w:hint="cs"/>
          <w:noProof/>
          <w:color w:val="ED7D31" w:themeColor="accent2"/>
          <w:sz w:val="32"/>
          <w:szCs w:val="32"/>
          <w:rtl/>
          <w:lang w:val="ar-SA"/>
        </w:rPr>
        <w:drawing>
          <wp:anchor distT="0" distB="0" distL="114300" distR="114300" simplePos="0" relativeHeight="251665408" behindDoc="0" locked="0" layoutInCell="1" allowOverlap="1" wp14:anchorId="5137B20E" wp14:editId="60B6A517">
            <wp:simplePos x="0" y="0"/>
            <wp:positionH relativeFrom="column">
              <wp:posOffset>3868462</wp:posOffset>
            </wp:positionH>
            <wp:positionV relativeFrom="paragraph">
              <wp:posOffset>563685</wp:posOffset>
            </wp:positionV>
            <wp:extent cx="1502528" cy="1999615"/>
            <wp:effectExtent l="0" t="0" r="0" b="0"/>
            <wp:wrapTopAndBottom/>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2528" cy="1999615"/>
                    </a:xfrm>
                    <a:prstGeom prst="rect">
                      <a:avLst/>
                    </a:prstGeom>
                  </pic:spPr>
                </pic:pic>
              </a:graphicData>
            </a:graphic>
            <wp14:sizeRelH relativeFrom="margin">
              <wp14:pctWidth>0</wp14:pctWidth>
            </wp14:sizeRelH>
            <wp14:sizeRelV relativeFrom="margin">
              <wp14:pctHeight>0</wp14:pctHeight>
            </wp14:sizeRelV>
          </wp:anchor>
        </w:drawing>
      </w:r>
      <w:r w:rsidR="00670A1E">
        <w:rPr>
          <w:rFonts w:hint="cs"/>
          <w:color w:val="ED7D31" w:themeColor="accent2"/>
          <w:sz w:val="32"/>
          <w:szCs w:val="32"/>
          <w:rtl/>
        </w:rPr>
        <w:t xml:space="preserve">وتشبع التربه بالماء ، </w:t>
      </w:r>
      <w:r w:rsidR="007B521B">
        <w:rPr>
          <w:rFonts w:hint="cs"/>
          <w:color w:val="ED7D31" w:themeColor="accent2"/>
          <w:sz w:val="32"/>
          <w:szCs w:val="32"/>
          <w:rtl/>
        </w:rPr>
        <w:t>تدفع الحبيبات بعيداً عن بعضها البعض ومما يسمح</w:t>
      </w:r>
      <w:r w:rsidRPr="00D5280E">
        <w:rPr>
          <w:rFonts w:hint="cs"/>
          <w:color w:val="ED7D31" w:themeColor="accent2"/>
          <w:sz w:val="32"/>
          <w:szCs w:val="32"/>
          <w:rtl/>
        </w:rPr>
        <w:t xml:space="preserve"> </w:t>
      </w:r>
      <w:r>
        <w:rPr>
          <w:rFonts w:hint="cs"/>
          <w:color w:val="ED7D31" w:themeColor="accent2"/>
          <w:sz w:val="32"/>
          <w:szCs w:val="32"/>
          <w:rtl/>
        </w:rPr>
        <w:t>للتربه بالانزلاق نحو اسفل المنحدر</w:t>
      </w:r>
    </w:p>
    <w:p w14:paraId="15C9617F" w14:textId="77777777" w:rsidR="00770ECA" w:rsidRDefault="00770ECA" w:rsidP="00770ECA">
      <w:pPr>
        <w:bidi w:val="0"/>
        <w:ind w:left="720"/>
        <w:jc w:val="right"/>
        <w:rPr>
          <w:color w:val="ED7D31" w:themeColor="accent2"/>
          <w:sz w:val="32"/>
          <w:szCs w:val="32"/>
          <w:rtl/>
        </w:rPr>
      </w:pPr>
      <w:r>
        <w:rPr>
          <w:rFonts w:hint="cs"/>
          <w:color w:val="ED7D31" w:themeColor="accent2"/>
          <w:sz w:val="32"/>
          <w:szCs w:val="32"/>
          <w:rtl/>
        </w:rPr>
        <w:t xml:space="preserve"> </w:t>
      </w:r>
    </w:p>
    <w:p w14:paraId="69AE1023" w14:textId="77777777" w:rsidR="00770ECA" w:rsidRDefault="00770ECA" w:rsidP="00770ECA">
      <w:pPr>
        <w:bidi w:val="0"/>
        <w:ind w:left="720"/>
        <w:jc w:val="right"/>
        <w:rPr>
          <w:color w:val="ED7D31" w:themeColor="accent2"/>
          <w:sz w:val="32"/>
          <w:szCs w:val="32"/>
          <w:rtl/>
        </w:rPr>
      </w:pPr>
    </w:p>
    <w:p w14:paraId="55AE0819" w14:textId="77777777" w:rsidR="00006419" w:rsidRDefault="00713D9E" w:rsidP="00770ECA">
      <w:pPr>
        <w:bidi w:val="0"/>
        <w:ind w:left="720"/>
        <w:jc w:val="right"/>
        <w:rPr>
          <w:color w:val="9D32A2"/>
          <w:sz w:val="32"/>
          <w:szCs w:val="32"/>
          <w:rtl/>
        </w:rPr>
      </w:pPr>
      <w:r>
        <w:rPr>
          <w:rFonts w:hint="cs"/>
          <w:color w:val="9D32A2"/>
          <w:sz w:val="32"/>
          <w:szCs w:val="32"/>
          <w:rtl/>
        </w:rPr>
        <w:t xml:space="preserve">ونأتي للعامل الثاني المؤثر في </w:t>
      </w:r>
      <w:r w:rsidR="00006419">
        <w:rPr>
          <w:rFonts w:hint="cs"/>
          <w:color w:val="9D32A2"/>
          <w:sz w:val="32"/>
          <w:szCs w:val="32"/>
          <w:rtl/>
        </w:rPr>
        <w:t>التحرك الكتلي وهو:</w:t>
      </w:r>
    </w:p>
    <w:p w14:paraId="10798AD1" w14:textId="77777777" w:rsidR="006550CD" w:rsidRDefault="00006419" w:rsidP="00006419">
      <w:pPr>
        <w:bidi w:val="0"/>
        <w:ind w:left="720"/>
        <w:jc w:val="right"/>
        <w:rPr>
          <w:color w:val="A5A5A5" w:themeColor="accent3"/>
          <w:sz w:val="32"/>
          <w:szCs w:val="32"/>
          <w:rtl/>
        </w:rPr>
      </w:pPr>
      <w:r>
        <w:rPr>
          <w:rFonts w:hint="cs"/>
          <w:color w:val="4472C4" w:themeColor="accent1"/>
          <w:sz w:val="32"/>
          <w:szCs w:val="32"/>
          <w:rtl/>
        </w:rPr>
        <w:t>الزلزال :</w:t>
      </w:r>
      <w:r w:rsidR="007B521B">
        <w:rPr>
          <w:rFonts w:hint="cs"/>
          <w:color w:val="ED7D31" w:themeColor="accent2"/>
          <w:sz w:val="32"/>
          <w:szCs w:val="32"/>
          <w:rtl/>
        </w:rPr>
        <w:t xml:space="preserve"> </w:t>
      </w:r>
      <w:r w:rsidR="00A9587F">
        <w:rPr>
          <w:rFonts w:hint="cs"/>
          <w:color w:val="A5A5A5" w:themeColor="accent3"/>
          <w:sz w:val="32"/>
          <w:szCs w:val="32"/>
          <w:rtl/>
          <w:lang w:val="en-GB"/>
        </w:rPr>
        <w:t xml:space="preserve">هي ظاهرة طبيعيه وهو عباره عن اهتزاز من الاهتزازات </w:t>
      </w:r>
      <w:r w:rsidR="002508F9">
        <w:rPr>
          <w:rFonts w:hint="cs"/>
          <w:color w:val="A5A5A5" w:themeColor="accent3"/>
          <w:sz w:val="32"/>
          <w:szCs w:val="32"/>
          <w:rtl/>
          <w:lang w:val="en-GB"/>
        </w:rPr>
        <w:t xml:space="preserve">الارتجاجيه المتتاليه لسطح </w:t>
      </w:r>
      <w:r w:rsidR="002508F9">
        <w:rPr>
          <w:rFonts w:hint="eastAsia"/>
          <w:color w:val="A5A5A5" w:themeColor="accent3"/>
          <w:sz w:val="32"/>
          <w:szCs w:val="32"/>
          <w:rtl/>
          <w:lang w:val="en-GB"/>
        </w:rPr>
        <w:t>الأرض</w:t>
      </w:r>
      <w:r w:rsidR="002508F9">
        <w:rPr>
          <w:rFonts w:hint="cs"/>
          <w:color w:val="A5A5A5" w:themeColor="accent3"/>
          <w:sz w:val="32"/>
          <w:szCs w:val="32"/>
          <w:rtl/>
          <w:lang w:val="en-GB"/>
        </w:rPr>
        <w:t xml:space="preserve"> تحدث في وقت لا يتعدى ثواني </w:t>
      </w:r>
      <w:r w:rsidR="002508F9">
        <w:rPr>
          <w:rFonts w:hint="cs"/>
          <w:color w:val="A5A5A5" w:themeColor="accent3"/>
          <w:sz w:val="32"/>
          <w:szCs w:val="32"/>
          <w:rtl/>
        </w:rPr>
        <w:t>.</w:t>
      </w:r>
    </w:p>
    <w:p w14:paraId="21CF1E56" w14:textId="77777777" w:rsidR="0009408E" w:rsidRPr="007A6C8F" w:rsidRDefault="0009408E" w:rsidP="0009408E">
      <w:pPr>
        <w:bidi w:val="0"/>
        <w:ind w:left="720"/>
        <w:jc w:val="right"/>
        <w:rPr>
          <w:color w:val="9D32A2"/>
          <w:sz w:val="32"/>
          <w:szCs w:val="32"/>
          <w:rtl/>
        </w:rPr>
      </w:pPr>
      <w:r>
        <w:rPr>
          <w:rFonts w:hint="cs"/>
          <w:color w:val="9D32A2"/>
          <w:sz w:val="32"/>
          <w:szCs w:val="32"/>
          <w:rtl/>
        </w:rPr>
        <w:t xml:space="preserve">ويعتبر من اهم المحفزات بسبب: </w:t>
      </w:r>
      <w:r w:rsidR="00E611A4">
        <w:rPr>
          <w:rFonts w:hint="cs"/>
          <w:color w:val="4472C4" w:themeColor="accent1"/>
          <w:sz w:val="32"/>
          <w:szCs w:val="32"/>
          <w:rtl/>
        </w:rPr>
        <w:t xml:space="preserve">لانه مايتبعها من ارتدادات مباشره تسمح بخلخله كميات كبيره من الصخور ، والمواد غير متماسكه . </w:t>
      </w:r>
      <w:r w:rsidR="00D245D5">
        <w:rPr>
          <w:rFonts w:hint="cs"/>
          <w:color w:val="4472C4" w:themeColor="accent1"/>
          <w:sz w:val="32"/>
          <w:szCs w:val="32"/>
          <w:rtl/>
        </w:rPr>
        <w:t xml:space="preserve">وان الزلزال </w:t>
      </w:r>
      <w:r w:rsidR="008058FD">
        <w:rPr>
          <w:rFonts w:hint="cs"/>
          <w:color w:val="4472C4" w:themeColor="accent1"/>
          <w:sz w:val="32"/>
          <w:szCs w:val="32"/>
          <w:rtl/>
        </w:rPr>
        <w:t>العنيف ممكن ان يجعل المواد السطحية مشبعة بالماء وتفقد تماسكها</w:t>
      </w:r>
      <w:r w:rsidR="007A6C8F">
        <w:rPr>
          <w:rFonts w:hint="cs"/>
          <w:color w:val="4472C4" w:themeColor="accent1"/>
          <w:sz w:val="32"/>
          <w:szCs w:val="32"/>
          <w:rtl/>
        </w:rPr>
        <w:t xml:space="preserve"> وينساب غرار السوائل ويطلق عيه بـ </w:t>
      </w:r>
      <w:r w:rsidR="00312271">
        <w:rPr>
          <w:rFonts w:hint="cs"/>
          <w:color w:val="9D32A2"/>
          <w:sz w:val="32"/>
          <w:szCs w:val="32"/>
          <w:rtl/>
        </w:rPr>
        <w:t>التسييل •</w:t>
      </w:r>
    </w:p>
    <w:p w14:paraId="21CB9BBE" w14:textId="77777777" w:rsidR="002508F9" w:rsidRDefault="0009408E" w:rsidP="002508F9">
      <w:pPr>
        <w:bidi w:val="0"/>
        <w:ind w:left="720"/>
        <w:jc w:val="right"/>
        <w:rPr>
          <w:color w:val="70AD47" w:themeColor="accent6"/>
          <w:sz w:val="32"/>
          <w:szCs w:val="32"/>
          <w:rtl/>
        </w:rPr>
      </w:pPr>
      <w:r>
        <w:rPr>
          <w:rFonts w:hint="cs"/>
          <w:noProof/>
          <w:color w:val="A5A5A5" w:themeColor="accent3"/>
          <w:sz w:val="32"/>
          <w:szCs w:val="32"/>
          <w:rtl/>
          <w:lang w:val="ar-SA"/>
        </w:rPr>
        <w:lastRenderedPageBreak/>
        <w:drawing>
          <wp:anchor distT="0" distB="0" distL="114300" distR="114300" simplePos="0" relativeHeight="251666432" behindDoc="0" locked="0" layoutInCell="1" allowOverlap="1" wp14:anchorId="3E8AF896" wp14:editId="746F6F07">
            <wp:simplePos x="0" y="0"/>
            <wp:positionH relativeFrom="column">
              <wp:posOffset>-54429</wp:posOffset>
            </wp:positionH>
            <wp:positionV relativeFrom="paragraph">
              <wp:posOffset>116114</wp:posOffset>
            </wp:positionV>
            <wp:extent cx="5210266" cy="2394585"/>
            <wp:effectExtent l="0" t="0" r="0" b="5715"/>
            <wp:wrapTopAndBottom/>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0266" cy="2394585"/>
                    </a:xfrm>
                    <a:prstGeom prst="rect">
                      <a:avLst/>
                    </a:prstGeom>
                  </pic:spPr>
                </pic:pic>
              </a:graphicData>
            </a:graphic>
            <wp14:sizeRelH relativeFrom="margin">
              <wp14:pctWidth>0</wp14:pctWidth>
            </wp14:sizeRelH>
            <wp14:sizeRelV relativeFrom="margin">
              <wp14:pctHeight>0</wp14:pctHeight>
            </wp14:sizeRelV>
          </wp:anchor>
        </w:drawing>
      </w:r>
      <w:r w:rsidR="00D72256">
        <w:rPr>
          <w:rFonts w:hint="cs"/>
          <w:color w:val="70AD47" w:themeColor="accent6"/>
          <w:sz w:val="32"/>
          <w:szCs w:val="32"/>
          <w:rtl/>
        </w:rPr>
        <w:t xml:space="preserve">وإلى ألان </w:t>
      </w:r>
      <w:r w:rsidR="00D72256">
        <w:rPr>
          <w:rFonts w:hint="eastAsia"/>
          <w:color w:val="70AD47" w:themeColor="accent6"/>
          <w:sz w:val="32"/>
          <w:szCs w:val="32"/>
          <w:rtl/>
        </w:rPr>
        <w:t>أسباب</w:t>
      </w:r>
      <w:r w:rsidR="00D72256">
        <w:rPr>
          <w:rFonts w:hint="cs"/>
          <w:color w:val="70AD47" w:themeColor="accent6"/>
          <w:sz w:val="32"/>
          <w:szCs w:val="32"/>
          <w:rtl/>
        </w:rPr>
        <w:t xml:space="preserve"> الزلزال 2 : </w:t>
      </w:r>
    </w:p>
    <w:p w14:paraId="1B227AFA" w14:textId="77777777" w:rsidR="00D72256" w:rsidRDefault="00D72256" w:rsidP="00D72256">
      <w:pPr>
        <w:bidi w:val="0"/>
        <w:ind w:left="720"/>
        <w:jc w:val="right"/>
        <w:rPr>
          <w:color w:val="ED7D31" w:themeColor="accent2"/>
          <w:sz w:val="32"/>
          <w:szCs w:val="32"/>
          <w:rtl/>
        </w:rPr>
      </w:pPr>
      <w:r>
        <w:rPr>
          <w:rFonts w:hint="cs"/>
          <w:color w:val="ED7D31" w:themeColor="accent2"/>
          <w:sz w:val="32"/>
          <w:szCs w:val="32"/>
          <w:rtl/>
        </w:rPr>
        <w:t>1 الانفجار البركان</w:t>
      </w:r>
      <w:r w:rsidR="00317D60">
        <w:rPr>
          <w:rFonts w:hint="cs"/>
          <w:color w:val="ED7D31" w:themeColor="accent2"/>
          <w:sz w:val="32"/>
          <w:szCs w:val="32"/>
          <w:rtl/>
        </w:rPr>
        <w:t xml:space="preserve"> الذي يرافقه زلزال .</w:t>
      </w:r>
    </w:p>
    <w:p w14:paraId="14D49015" w14:textId="77777777" w:rsidR="00317D60" w:rsidRDefault="00317D60" w:rsidP="00317D60">
      <w:pPr>
        <w:bidi w:val="0"/>
        <w:ind w:left="720"/>
        <w:jc w:val="right"/>
        <w:rPr>
          <w:color w:val="ED7D31" w:themeColor="accent2"/>
          <w:sz w:val="32"/>
          <w:szCs w:val="32"/>
          <w:rtl/>
        </w:rPr>
      </w:pPr>
      <w:r>
        <w:rPr>
          <w:rFonts w:hint="cs"/>
          <w:color w:val="ED7D31" w:themeColor="accent2"/>
          <w:sz w:val="32"/>
          <w:szCs w:val="32"/>
          <w:rtl/>
        </w:rPr>
        <w:t>2 الصدع وانزلاق الصخور عليه والذي ي</w:t>
      </w:r>
      <w:r w:rsidR="009B3F9C">
        <w:rPr>
          <w:rFonts w:hint="cs"/>
          <w:color w:val="ED7D31" w:themeColor="accent2"/>
          <w:sz w:val="32"/>
          <w:szCs w:val="32"/>
          <w:rtl/>
        </w:rPr>
        <w:t xml:space="preserve">عرف بالزلازل التكتونية. </w:t>
      </w:r>
    </w:p>
    <w:p w14:paraId="39A81F24" w14:textId="77777777" w:rsidR="00D61AF8" w:rsidRDefault="00D61AF8" w:rsidP="00D61AF8">
      <w:pPr>
        <w:bidi w:val="0"/>
        <w:ind w:left="720"/>
        <w:jc w:val="right"/>
        <w:rPr>
          <w:color w:val="FF0000"/>
          <w:sz w:val="32"/>
          <w:szCs w:val="32"/>
          <w:rtl/>
        </w:rPr>
      </w:pPr>
      <w:r>
        <w:rPr>
          <w:rFonts w:hint="cs"/>
          <w:color w:val="70AD47" w:themeColor="accent6"/>
          <w:sz w:val="32"/>
          <w:szCs w:val="32"/>
          <w:rtl/>
        </w:rPr>
        <w:t xml:space="preserve">وهناك مجموعة من العوامل تكمن وراء </w:t>
      </w:r>
      <w:r w:rsidR="00100D5C">
        <w:rPr>
          <w:rFonts w:hint="cs"/>
          <w:color w:val="70AD47" w:themeColor="accent6"/>
          <w:sz w:val="32"/>
          <w:szCs w:val="32"/>
          <w:rtl/>
        </w:rPr>
        <w:t xml:space="preserve">ثوره الزلازل على سطح </w:t>
      </w:r>
      <w:r w:rsidR="00100D5C">
        <w:rPr>
          <w:rFonts w:hint="eastAsia"/>
          <w:color w:val="70AD47" w:themeColor="accent6"/>
          <w:sz w:val="32"/>
          <w:szCs w:val="32"/>
          <w:rtl/>
        </w:rPr>
        <w:t>الأرض</w:t>
      </w:r>
      <w:r w:rsidR="00100D5C">
        <w:rPr>
          <w:rFonts w:hint="cs"/>
          <w:color w:val="70AD47" w:themeColor="accent6"/>
          <w:sz w:val="32"/>
          <w:szCs w:val="32"/>
          <w:rtl/>
        </w:rPr>
        <w:t xml:space="preserve"> ، حيث تم تقسيمها الى </w:t>
      </w:r>
      <w:r w:rsidR="00222236">
        <w:rPr>
          <w:rFonts w:hint="cs"/>
          <w:color w:val="70AD47" w:themeColor="accent6"/>
          <w:sz w:val="32"/>
          <w:szCs w:val="32"/>
          <w:rtl/>
        </w:rPr>
        <w:t>عوامل داخليه</w:t>
      </w:r>
      <w:r w:rsidR="001A5D39">
        <w:rPr>
          <w:rFonts w:hint="cs"/>
          <w:color w:val="70AD47" w:themeColor="accent6"/>
          <w:sz w:val="32"/>
          <w:szCs w:val="32"/>
          <w:rtl/>
        </w:rPr>
        <w:t xml:space="preserve"> ترتبط بـ </w:t>
      </w:r>
      <w:r w:rsidR="00001759">
        <w:rPr>
          <w:rFonts w:hint="cs"/>
          <w:color w:val="ED7D31" w:themeColor="accent2"/>
          <w:sz w:val="32"/>
          <w:szCs w:val="32"/>
          <w:rtl/>
        </w:rPr>
        <w:t xml:space="preserve">تكوين </w:t>
      </w:r>
      <w:r w:rsidR="00001759">
        <w:rPr>
          <w:rFonts w:hint="eastAsia"/>
          <w:color w:val="ED7D31" w:themeColor="accent2"/>
          <w:sz w:val="32"/>
          <w:szCs w:val="32"/>
          <w:rtl/>
        </w:rPr>
        <w:t>الأرض</w:t>
      </w:r>
      <w:r w:rsidR="00001759">
        <w:rPr>
          <w:rFonts w:hint="cs"/>
          <w:color w:val="ED7D31" w:themeColor="accent2"/>
          <w:sz w:val="32"/>
          <w:szCs w:val="32"/>
          <w:rtl/>
        </w:rPr>
        <w:t xml:space="preserve"> </w:t>
      </w:r>
      <w:r w:rsidR="00001759">
        <w:rPr>
          <w:rFonts w:hint="cs"/>
          <w:color w:val="70AD47" w:themeColor="accent6"/>
          <w:sz w:val="32"/>
          <w:szCs w:val="32"/>
          <w:rtl/>
        </w:rPr>
        <w:t xml:space="preserve">والتي تتألف من عدة طبقات وهي من الخارج </w:t>
      </w:r>
      <w:r w:rsidR="00B07F8E">
        <w:rPr>
          <w:rFonts w:hint="cs"/>
          <w:color w:val="70AD47" w:themeColor="accent6"/>
          <w:sz w:val="32"/>
          <w:szCs w:val="32"/>
          <w:rtl/>
        </w:rPr>
        <w:t xml:space="preserve">للداخل: </w:t>
      </w:r>
      <w:r w:rsidR="00B07F8E">
        <w:rPr>
          <w:rFonts w:hint="cs"/>
          <w:color w:val="FF0000"/>
          <w:sz w:val="32"/>
          <w:szCs w:val="32"/>
          <w:rtl/>
        </w:rPr>
        <w:t xml:space="preserve">القشره ، الوشاح ، </w:t>
      </w:r>
      <w:r w:rsidR="0044752E">
        <w:rPr>
          <w:rFonts w:hint="cs"/>
          <w:color w:val="FF0000"/>
          <w:sz w:val="32"/>
          <w:szCs w:val="32"/>
          <w:rtl/>
        </w:rPr>
        <w:t xml:space="preserve">لب </w:t>
      </w:r>
      <w:r w:rsidR="0044752E">
        <w:rPr>
          <w:rFonts w:hint="eastAsia"/>
          <w:color w:val="FF0000"/>
          <w:sz w:val="32"/>
          <w:szCs w:val="32"/>
          <w:rtl/>
        </w:rPr>
        <w:t>الأرض</w:t>
      </w:r>
      <w:r w:rsidR="0044752E">
        <w:rPr>
          <w:rFonts w:hint="cs"/>
          <w:color w:val="FF0000"/>
          <w:sz w:val="32"/>
          <w:szCs w:val="32"/>
          <w:rtl/>
        </w:rPr>
        <w:t xml:space="preserve"> </w:t>
      </w:r>
    </w:p>
    <w:p w14:paraId="01BF73AF" w14:textId="4D00B5F5" w:rsidR="0044752E" w:rsidRDefault="006379DD" w:rsidP="0044752E">
      <w:pPr>
        <w:bidi w:val="0"/>
        <w:ind w:left="720"/>
        <w:jc w:val="right"/>
        <w:rPr>
          <w:sz w:val="32"/>
          <w:szCs w:val="32"/>
          <w:rtl/>
        </w:rPr>
      </w:pPr>
      <w:r>
        <w:rPr>
          <w:noProof/>
          <w:color w:val="4472C4" w:themeColor="accent1"/>
          <w:sz w:val="32"/>
          <w:szCs w:val="32"/>
          <w:rtl/>
          <w:lang w:val="ar-SA"/>
        </w:rPr>
        <w:drawing>
          <wp:anchor distT="0" distB="0" distL="114300" distR="114300" simplePos="0" relativeHeight="251667456" behindDoc="0" locked="0" layoutInCell="1" allowOverlap="1" wp14:anchorId="1C519816" wp14:editId="47A232B6">
            <wp:simplePos x="0" y="0"/>
            <wp:positionH relativeFrom="column">
              <wp:posOffset>-835025</wp:posOffset>
            </wp:positionH>
            <wp:positionV relativeFrom="paragraph">
              <wp:posOffset>464820</wp:posOffset>
            </wp:positionV>
            <wp:extent cx="7006590" cy="4064635"/>
            <wp:effectExtent l="0" t="0" r="3810" b="0"/>
            <wp:wrapTopAndBottom/>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12">
                      <a:extLst>
                        <a:ext uri="{28A0092B-C50C-407E-A947-70E740481C1C}">
                          <a14:useLocalDpi xmlns:a14="http://schemas.microsoft.com/office/drawing/2010/main" val="0"/>
                        </a:ext>
                      </a:extLst>
                    </a:blip>
                    <a:stretch>
                      <a:fillRect/>
                    </a:stretch>
                  </pic:blipFill>
                  <pic:spPr>
                    <a:xfrm>
                      <a:off x="0" y="0"/>
                      <a:ext cx="7006590" cy="4064635"/>
                    </a:xfrm>
                    <a:prstGeom prst="rect">
                      <a:avLst/>
                    </a:prstGeom>
                  </pic:spPr>
                </pic:pic>
              </a:graphicData>
            </a:graphic>
            <wp14:sizeRelH relativeFrom="margin">
              <wp14:pctWidth>0</wp14:pctWidth>
            </wp14:sizeRelH>
            <wp14:sizeRelV relativeFrom="margin">
              <wp14:pctHeight>0</wp14:pctHeight>
            </wp14:sizeRelV>
          </wp:anchor>
        </w:drawing>
      </w:r>
    </w:p>
    <w:p w14:paraId="28C5BE9E" w14:textId="595FD87A" w:rsidR="0044752E" w:rsidRPr="0044752E" w:rsidRDefault="0044752E" w:rsidP="0044752E">
      <w:pPr>
        <w:bidi w:val="0"/>
        <w:ind w:left="720"/>
        <w:jc w:val="right"/>
        <w:rPr>
          <w:color w:val="4472C4" w:themeColor="accent1"/>
          <w:sz w:val="32"/>
          <w:szCs w:val="32"/>
          <w:rtl/>
        </w:rPr>
      </w:pPr>
    </w:p>
    <w:sectPr w:rsidR="0044752E" w:rsidRPr="0044752E" w:rsidSect="004404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9F"/>
    <w:rsid w:val="00001759"/>
    <w:rsid w:val="00006419"/>
    <w:rsid w:val="000800CF"/>
    <w:rsid w:val="0009408E"/>
    <w:rsid w:val="000D3ABB"/>
    <w:rsid w:val="00100D5C"/>
    <w:rsid w:val="00105B3B"/>
    <w:rsid w:val="001A5D39"/>
    <w:rsid w:val="00222236"/>
    <w:rsid w:val="00223A89"/>
    <w:rsid w:val="0023766E"/>
    <w:rsid w:val="002508F9"/>
    <w:rsid w:val="002678E2"/>
    <w:rsid w:val="00282688"/>
    <w:rsid w:val="002E4DDB"/>
    <w:rsid w:val="002F0262"/>
    <w:rsid w:val="0031213D"/>
    <w:rsid w:val="00312271"/>
    <w:rsid w:val="00316E0D"/>
    <w:rsid w:val="00317D60"/>
    <w:rsid w:val="00325FFC"/>
    <w:rsid w:val="00392900"/>
    <w:rsid w:val="003A13C7"/>
    <w:rsid w:val="003F516F"/>
    <w:rsid w:val="0042604E"/>
    <w:rsid w:val="0044048E"/>
    <w:rsid w:val="0044752E"/>
    <w:rsid w:val="00462B85"/>
    <w:rsid w:val="00462D2F"/>
    <w:rsid w:val="004B1514"/>
    <w:rsid w:val="004C4D9F"/>
    <w:rsid w:val="00513C18"/>
    <w:rsid w:val="005416EF"/>
    <w:rsid w:val="0057089B"/>
    <w:rsid w:val="005905DF"/>
    <w:rsid w:val="005D138C"/>
    <w:rsid w:val="005D337D"/>
    <w:rsid w:val="005D3770"/>
    <w:rsid w:val="0062592F"/>
    <w:rsid w:val="00630674"/>
    <w:rsid w:val="00632761"/>
    <w:rsid w:val="006379DD"/>
    <w:rsid w:val="006408FA"/>
    <w:rsid w:val="0064715F"/>
    <w:rsid w:val="006550CD"/>
    <w:rsid w:val="00670A1E"/>
    <w:rsid w:val="006958BA"/>
    <w:rsid w:val="006C039B"/>
    <w:rsid w:val="00704DC4"/>
    <w:rsid w:val="00713D9E"/>
    <w:rsid w:val="00740674"/>
    <w:rsid w:val="007573A4"/>
    <w:rsid w:val="00770ECA"/>
    <w:rsid w:val="00772E70"/>
    <w:rsid w:val="007A6C8F"/>
    <w:rsid w:val="007B521B"/>
    <w:rsid w:val="008058FD"/>
    <w:rsid w:val="008B6BB2"/>
    <w:rsid w:val="009542EE"/>
    <w:rsid w:val="0095638E"/>
    <w:rsid w:val="009B3F9C"/>
    <w:rsid w:val="00A85AC1"/>
    <w:rsid w:val="00A9587F"/>
    <w:rsid w:val="00AD2939"/>
    <w:rsid w:val="00B07F8E"/>
    <w:rsid w:val="00B1008F"/>
    <w:rsid w:val="00B15BEC"/>
    <w:rsid w:val="00B47E38"/>
    <w:rsid w:val="00BA49DC"/>
    <w:rsid w:val="00C16112"/>
    <w:rsid w:val="00C42711"/>
    <w:rsid w:val="00C46D70"/>
    <w:rsid w:val="00CB5484"/>
    <w:rsid w:val="00CE3C08"/>
    <w:rsid w:val="00CF0102"/>
    <w:rsid w:val="00D245D5"/>
    <w:rsid w:val="00D404F6"/>
    <w:rsid w:val="00D42D16"/>
    <w:rsid w:val="00D5280E"/>
    <w:rsid w:val="00D61AF8"/>
    <w:rsid w:val="00D72256"/>
    <w:rsid w:val="00E0509D"/>
    <w:rsid w:val="00E611A4"/>
    <w:rsid w:val="00E852F7"/>
    <w:rsid w:val="00EA3DEB"/>
    <w:rsid w:val="00ED38A5"/>
    <w:rsid w:val="00F73AF2"/>
    <w:rsid w:val="00F74481"/>
    <w:rsid w:val="00FD14B9"/>
    <w:rsid w:val="00FE6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C2D752B"/>
  <w15:chartTrackingRefBased/>
  <w15:docId w15:val="{B38EB3C7-66C1-434E-9118-F716155B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جميله طلال مجرن المجرن</dc:creator>
  <cp:keywords/>
  <dc:description/>
  <cp:lastModifiedBy>جميله طلال مجرن المجرن</cp:lastModifiedBy>
  <cp:revision>2</cp:revision>
  <dcterms:created xsi:type="dcterms:W3CDTF">2020-12-05T12:59:00Z</dcterms:created>
  <dcterms:modified xsi:type="dcterms:W3CDTF">2020-12-05T12:59:00Z</dcterms:modified>
</cp:coreProperties>
</file>