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27132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1B294C" w:rsidRPr="001B294C" w:rsidRDefault="001B294C" w:rsidP="0027132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1B294C" w:rsidRPr="001B294C" w:rsidRDefault="001B294C" w:rsidP="0027132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 w:rsidP="0027132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9.5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CM5/Lw4gAAAAoBAAAPAAAAZHJzL2Rvd25yZXYueG1sTI/NTsMwEITvSLyDtUhc&#10;UOuUkJKEOBVCQCVuNPyImxsvSUS8jmI3DW/PcoLj7Ixmvyk2s+3FhKPvHClYLSMQSLUzHTUKXqqH&#10;RQrCB01G945QwTd62JSnJ4XOjTvSM0670AguIZ9rBW0IQy6lr1u02i/dgMTepxutDizHRppRH7nc&#10;9vIyitbS6o74Q6sHvGux/todrIKPi+b9yc+Pr8c4iYf77VRdv5lKqfOz+fYGRMA5/IXhF5/RoWSm&#10;vTuQ8aJXsM4y3hIULNI0AcGJbJXyZa/gKk5AloX8P6H8AQAA//8DAFBLAQItABQABgAIAAAAIQC2&#10;gziS/gAAAOEBAAATAAAAAAAAAAAAAAAAAAAAAABbQ29udGVudF9UeXBlc10ueG1sUEsBAi0AFAAG&#10;AAgAAAAhADj9If/WAAAAlAEAAAsAAAAAAAAAAAAAAAAALwEAAF9yZWxzLy5yZWxzUEsBAi0AFAAG&#10;AAgAAAAhAKc374iJAgAAjAUAAA4AAAAAAAAAAAAAAAAALgIAAGRycy9lMm9Eb2MueG1sUEsBAi0A&#10;FAAGAAgAAAAhAIzn8vDiAAAACgEAAA8AAAAAAAAAAAAAAAAA4wQAAGRycy9kb3ducmV2LnhtbFBL&#10;BQYAAAAABAAEAPMAAADyBQAAAAA=&#10;" fillcolor="white [3201]" stroked="f" strokeweight=".5pt">
                <v:textbox>
                  <w:txbxContent>
                    <w:p w:rsidR="001B294C" w:rsidRPr="001B294C" w:rsidRDefault="001B294C" w:rsidP="0027132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proofErr w:type="gramStart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وزارة</w:t>
                      </w:r>
                      <w:proofErr w:type="gramEnd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 التربية</w:t>
                      </w:r>
                    </w:p>
                    <w:p w:rsidR="001B294C" w:rsidRPr="001B294C" w:rsidRDefault="001B294C" w:rsidP="0027132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1B294C" w:rsidRPr="001B294C" w:rsidRDefault="001B294C" w:rsidP="0027132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 w:rsidP="00271321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>
        <w:rPr>
          <w:b/>
          <w:bCs/>
          <w:sz w:val="24"/>
          <w:szCs w:val="24"/>
          <w:rtl/>
          <w:lang w:bidi="ar-KW"/>
        </w:rPr>
        <w:tab/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>والإجتماع الصف الحادي عشر</w:t>
      </w:r>
    </w:p>
    <w:p w:rsidR="00CC76A9" w:rsidRPr="000B538E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5B62F4">
        <w:rPr>
          <w:rFonts w:hint="cs"/>
          <w:b/>
          <w:bCs/>
          <w:sz w:val="24"/>
          <w:szCs w:val="24"/>
          <w:u w:val="single"/>
          <w:rtl/>
          <w:lang w:bidi="ar-KW"/>
        </w:rPr>
        <w:t>التفاعل الاجتماعي</w:t>
      </w:r>
    </w:p>
    <w:p w:rsidR="00FB5457" w:rsidRPr="0005040D" w:rsidRDefault="003829BE" w:rsidP="00B91B29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..........................................</w:t>
      </w:r>
    </w:p>
    <w:p w:rsidR="005B62F4" w:rsidRPr="0005040D" w:rsidRDefault="00776387" w:rsidP="005B62F4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عرف</w:t>
      </w:r>
      <w:r w:rsidR="005E79B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</w:t>
      </w:r>
      <w:r w:rsidR="008D097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ما يلي</w:t>
      </w:r>
      <w:r w:rsidR="0027132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 xml:space="preserve"> ؟</w:t>
      </w:r>
    </w:p>
    <w:p w:rsidR="0005040D" w:rsidRPr="0005040D" w:rsidRDefault="0005040D" w:rsidP="005B62F4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 w:rsidRPr="005E79B1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التفاعل الاجتماعي</w:t>
      </w:r>
      <w:r w:rsidRPr="0005040D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</w:t>
      </w:r>
      <w:r w:rsidR="005E79B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</w:t>
      </w:r>
    </w:p>
    <w:p w:rsidR="0005040D" w:rsidRPr="0005040D" w:rsidRDefault="008D0971" w:rsidP="005B62F4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 w:rsidRPr="005E79B1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المكانة</w:t>
      </w:r>
      <w:r w:rsidR="0005040D" w:rsidRPr="005E79B1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 xml:space="preserve"> الاجتماعيه</w:t>
      </w:r>
      <w:r w:rsidR="0005040D" w:rsidRPr="0005040D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</w:t>
      </w:r>
      <w:r w:rsidR="005E79B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</w:t>
      </w:r>
    </w:p>
    <w:p w:rsidR="0005040D" w:rsidRPr="0005040D" w:rsidRDefault="0005040D" w:rsidP="005B62F4">
      <w:pPr>
        <w:spacing w:line="360" w:lineRule="auto"/>
        <w:rPr>
          <w:rFonts w:ascii="Calibri" w:eastAsia="Calibri" w:hAnsi="Calibri" w:cs="Arial"/>
          <w:b/>
          <w:bCs/>
          <w:sz w:val="24"/>
          <w:szCs w:val="24"/>
          <w:rtl/>
          <w:lang w:bidi="ar-KW"/>
        </w:rPr>
      </w:pPr>
      <w:r w:rsidRPr="005E79B1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الدو</w:t>
      </w:r>
      <w:r w:rsidRPr="0087284C">
        <w:rPr>
          <w:rFonts w:ascii="Calibri" w:eastAsia="Calibri" w:hAnsi="Calibri" w:cs="Arial" w:hint="cs"/>
          <w:b/>
          <w:bCs/>
          <w:color w:val="FF0000"/>
          <w:sz w:val="24"/>
          <w:szCs w:val="24"/>
          <w:rtl/>
          <w:lang w:bidi="ar-KW"/>
        </w:rPr>
        <w:t>ر</w:t>
      </w:r>
      <w:r w:rsidRPr="0005040D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</w:t>
      </w:r>
      <w:r w:rsidR="005E79B1">
        <w:rPr>
          <w:rFonts w:ascii="Calibri" w:eastAsia="Calibri" w:hAnsi="Calibri" w:cs="Arial" w:hint="cs"/>
          <w:b/>
          <w:bCs/>
          <w:sz w:val="24"/>
          <w:szCs w:val="24"/>
          <w:rtl/>
          <w:lang w:bidi="ar-KW"/>
        </w:rPr>
        <w:t>..................</w:t>
      </w:r>
    </w:p>
    <w:p w:rsidR="005B62F4" w:rsidRDefault="00776387" w:rsidP="005B62F4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أ</w:t>
      </w:r>
      <w:r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ذكر</w:t>
      </w:r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أ</w:t>
      </w:r>
      <w:r w:rsidR="005B62F4" w:rsidRPr="005E79B1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مثله لمكانات وادوار افراد المجتمع</w:t>
      </w:r>
      <w:r w:rsidR="005E79B1">
        <w:rPr>
          <w:rFonts w:ascii="Arial" w:eastAsia="Calibri" w:hAnsi="Arial" w:cs="Arial" w:hint="cs"/>
          <w:sz w:val="24"/>
          <w:szCs w:val="24"/>
          <w:rtl/>
          <w:lang w:bidi="ar-KW"/>
        </w:rPr>
        <w:t>.</w:t>
      </w:r>
      <w:r w:rsidR="00271321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>؟</w:t>
      </w:r>
    </w:p>
    <w:p w:rsidR="0005040D" w:rsidRPr="005E79B1" w:rsidRDefault="005E79B1" w:rsidP="005E79B1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  <w:r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62F4" w:rsidRDefault="00776387" w:rsidP="005B62F4">
      <w:pPr>
        <w:spacing w:line="360" w:lineRule="auto"/>
        <w:rPr>
          <w:rFonts w:ascii="Gill Sans MT" w:eastAsia="+mj-ea" w:hAnsi="Majalla UI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proofErr w:type="spellStart"/>
      <w:r>
        <w:rPr>
          <w:rFonts w:ascii="Gill Sans MT" w:eastAsia="+mj-ea" w:hAnsi="Majalla UI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آ</w:t>
      </w:r>
      <w:r w:rsidR="005E79B1">
        <w:rPr>
          <w:rFonts w:ascii="Gill Sans MT" w:eastAsia="+mj-ea" w:hAnsi="Majalla UI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قر</w:t>
      </w:r>
      <w:r>
        <w:rPr>
          <w:rFonts w:ascii="Gill Sans MT" w:eastAsia="+mj-ea" w:hAnsi="Majalla UI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أ</w:t>
      </w:r>
      <w:proofErr w:type="spellEnd"/>
      <w:r w:rsidR="005B62F4" w:rsidRPr="0005040D">
        <w:rPr>
          <w:rFonts w:ascii="Gill Sans MT" w:eastAsia="+mj-ea" w:hAnsi="Gill Sans MT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87284C">
        <w:rPr>
          <w:rFonts w:ascii="Gill Sans MT" w:eastAsia="+mj-ea" w:hAnsi="Gill Sans MT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271321">
        <w:rPr>
          <w:rFonts w:ascii="Gill Sans MT" w:eastAsia="+mj-ea" w:hAnsi="Gill Sans MT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ا</w:t>
      </w:r>
      <w:r w:rsidR="00271321">
        <w:rPr>
          <w:rFonts w:ascii="Gill Sans MT" w:eastAsia="+mj-ea" w:hAnsi="Gill Sans MT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لفقر</w:t>
      </w:r>
      <w:r w:rsidR="00271321">
        <w:rPr>
          <w:rFonts w:ascii="Gill Sans MT" w:eastAsia="+mj-ea" w:hAnsi="Gill Sans MT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ة المعروضة امامك</w:t>
      </w:r>
      <w:r w:rsidR="005E79B1">
        <w:rPr>
          <w:rFonts w:ascii="Gill Sans MT" w:eastAsia="+mj-ea" w:hAnsi="Gill Sans MT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5B62F4" w:rsidRPr="0005040D">
        <w:rPr>
          <w:rFonts w:ascii="Gill Sans MT" w:eastAsia="+mj-ea" w:hAnsi="Gill Sans MT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دلل</w:t>
      </w:r>
      <w:r w:rsidR="005E79B1">
        <w:rPr>
          <w:rFonts w:ascii="Gill Sans MT" w:eastAsia="+mj-ea" w:hAnsi="Gill Sans MT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ي</w:t>
      </w:r>
      <w:r w:rsidR="005B62F4" w:rsidRPr="0005040D">
        <w:rPr>
          <w:rFonts w:ascii="Gill Sans MT" w:eastAsia="+mj-ea" w:hAnsi="Gill Sans MT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ان عملية  التفاعل الاجتماعي اساسا لعمليه </w:t>
      </w:r>
      <w:r w:rsidR="008D0971" w:rsidRPr="0005040D">
        <w:rPr>
          <w:rFonts w:ascii="Gill Sans MT" w:eastAsia="+mj-ea" w:hAnsi="Majalla UI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التنشئة</w:t>
      </w:r>
      <w:r w:rsidR="005B62F4" w:rsidRPr="0005040D">
        <w:rPr>
          <w:rFonts w:ascii="Gill Sans MT" w:eastAsia="+mj-ea" w:hAnsi="Gill Sans MT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8D0971" w:rsidRPr="0005040D">
        <w:rPr>
          <w:rFonts w:ascii="Gill Sans MT" w:eastAsia="+mj-ea" w:hAnsi="Majalla UI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الاجتماعية</w:t>
      </w:r>
    </w:p>
    <w:p w:rsidR="0005040D" w:rsidRPr="005E79B1" w:rsidRDefault="005E79B1" w:rsidP="005E79B1">
      <w:pPr>
        <w:spacing w:line="360" w:lineRule="auto"/>
        <w:rPr>
          <w:rFonts w:ascii="Gill Sans MT" w:eastAsia="+mj-ea" w:hAnsi="Majalla UI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="Gill Sans MT" w:eastAsia="+mj-ea" w:hAnsi="Majalla UI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62F4" w:rsidRPr="0005040D" w:rsidRDefault="0005040D" w:rsidP="005B62F4">
      <w:pPr>
        <w:spacing w:line="360" w:lineRule="auto"/>
        <w:rPr>
          <w:rFonts w:ascii="Gill Sans MT" w:eastAsia="+mj-ea" w:hAnsi="Majalla UI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05040D">
        <w:rPr>
          <w:rFonts w:ascii="Gill Sans MT" w:eastAsia="+mj-ea" w:hAnsi="Majalla UI" w:cs="Times New Roman"/>
          <w:b/>
          <w:bCs/>
          <w:noProof/>
          <w:kern w:val="2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084FD4" wp14:editId="17EB6471">
                <wp:simplePos x="0" y="0"/>
                <wp:positionH relativeFrom="column">
                  <wp:posOffset>5133975</wp:posOffset>
                </wp:positionH>
                <wp:positionV relativeFrom="paragraph">
                  <wp:posOffset>440690</wp:posOffset>
                </wp:positionV>
                <wp:extent cx="0" cy="276225"/>
                <wp:effectExtent l="114300" t="19050" r="76200" b="85725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left:0;text-align:left;margin-left:404.25pt;margin-top:34.7pt;width:0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Av8gEAAAIEAAAOAAAAZHJzL2Uyb0RvYy54bWysU82O0zAQviPxDpbvNGkkFlQ13UMXuCCo&#10;+HkAr2M3lvynsWnaK2iFxIuAuKE97Kskb8PYabOIRYuEuEwytr9v5vs8Xp7vjSY7AUE5W9P5rKRE&#10;WO4aZbc1ff/u+aOnlITIbMO0s6KmBxHo+erhg2XnF6JyrdONAIIkNiw6X9M2Rr8oisBbYViYOS8s&#10;bkoHhkVMYVs0wDpkN7qoyvKs6Bw0HhwXIeDqxbhJV5lfSsHjaymDiETXFHuLOUKOlykWqyVbbIH5&#10;VvFjG+wfujBMWSw6UV2wyMgHUHeojOLggpNxxp0pnJSKi6wB1czL39S8bZkXWQuaE/xkU/h/tPzV&#10;bgNENTWtKLHM4BX1P/qv/bf+hgyf+uvh83BFhqv+uv8+fBy+YFIlzzofFghd2w0cs+A3kAzYSzDp&#10;i9LIPvt8mHwW+0j4uMhxtXpyVlWPE11xi/MQ4gvhDEk/NQ0RmNq2ce2sxct0MM82s93LEEfgCZCK&#10;aptiZEo/sw2JB49yGIDrjkXSfpF6H7vNf/GgxYh9IyQ6gf1VuUaeQbHWQHYMp4dxLmycT0x4OsGk&#10;0noCln8HHs8nqMjzOYFHZfdWnRC5srNxAhtlHfypetyfWpbj+ZMDo+5kwaVrDvkeszU4aPlCjo8i&#10;TfKveYbfPt3VTwAAAP//AwBQSwMEFAAGAAgAAAAhAMc2DfjcAAAACgEAAA8AAABkcnMvZG93bnJl&#10;di54bWxMj8FOwzAMhu9IvEPkSdxYuomVrjSdKiQOHFl34ZY1Ju3WOFWTdd3bY8QBjrY//f7+Yje7&#10;Xkw4hs6TgtUyAYHUeNORVXCo3x4zECFqMrr3hApuGGBX3t8VOjf+Sh847aMVHEIh1wraGIdcytC0&#10;6HRY+gGJb19+dDryOFppRn3lcNfLdZKk0umO+EOrB3xtsTnvL07B8ylM1c2aTRqrWp6t+TT1+K7U&#10;w2KuXkBEnOMfDD/6rA4lOx39hUwQvYIsyTaMKki3TyAY+F0cmVyttyDLQv6vUH4DAAD//wMAUEsB&#10;Ai0AFAAGAAgAAAAhALaDOJL+AAAA4QEAABMAAAAAAAAAAAAAAAAAAAAAAFtDb250ZW50X1R5cGVz&#10;XS54bWxQSwECLQAUAAYACAAAACEAOP0h/9YAAACUAQAACwAAAAAAAAAAAAAAAAAvAQAAX3JlbHMv&#10;LnJlbHNQSwECLQAUAAYACAAAACEAkVfwL/IBAAACBAAADgAAAAAAAAAAAAAAAAAuAgAAZHJzL2Uy&#10;b0RvYy54bWxQSwECLQAUAAYACAAAACEAxzYN+NwAAAAKAQAADwAAAAAAAAAAAAAAAABMBAAAZHJz&#10;L2Rvd25yZXYueG1sUEsFBgAAAAAEAAQA8wAAAFU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5040D">
        <w:rPr>
          <w:rFonts w:ascii="Gill Sans MT" w:eastAsia="+mj-ea" w:hAnsi="Majalla UI" w:cs="Times New Roman"/>
          <w:b/>
          <w:bCs/>
          <w:noProof/>
          <w:kern w:val="2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78F028" wp14:editId="06A215B6">
                <wp:simplePos x="0" y="0"/>
                <wp:positionH relativeFrom="column">
                  <wp:posOffset>714375</wp:posOffset>
                </wp:positionH>
                <wp:positionV relativeFrom="paragraph">
                  <wp:posOffset>440690</wp:posOffset>
                </wp:positionV>
                <wp:extent cx="4419600" cy="0"/>
                <wp:effectExtent l="38100" t="38100" r="5715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34.7pt" to="404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wIzwEAAMYDAAAOAAAAZHJzL2Uyb0RvYy54bWysU81q3DAQvhf6DkL3ru0lhMasN4eE9lLa&#10;JUkfQJFHa4H+kNS191rIpS+S0lvIIa/ifZuOtLtOaQuB0ouskeb7Zr5P48X5oBXZgA/SmoZWs5IS&#10;MNy20qwb+vnm3Zu3lITITMuUNdDQLQR6vnz9atG7Gua2s6oFT5DEhLp3De1idHVRBN6BZmFmHRi8&#10;FNZrFjH066L1rEd2rYp5WZ4WvfWt85ZDCHh6ub+ky8wvBPD4SYgAkaiGYm8xrz6vt2ktlgtWrz1z&#10;neSHNtg/dKGZNFh0orpkkZEvXv5BpSX3NlgRZ9zqwgohOWQNqKYqf1Nz3TEHWQuaE9xkU/h/tPzj&#10;ZuWJbPHtKDFM4xOND+P9+H18Iru78XH8sfu6+7a7I1WyqnehRsSFWflDFNzKJ92D8Dp9UREZsr3b&#10;yV4YIuF4eHJSnZ2W+Ar8eFc8A50P8T1YTdKmoUqapJzVbPMhRCyGqccUDFIj+9J5F7cKUrIyVyBQ&#10;DRabZ3SeI7hQnmwYTgDjHEzMUpAvZyeYkEpNwPJl4CE/QSHP2ASuXgZPiFzZmjiBtTTW/40gDseW&#10;xT7/6MBed7Lg1rbb/CjZGhyW7NhhsNM0/hpn+PPvt/wJAAD//wMAUEsDBBQABgAIAAAAIQDRz/F9&#10;2gAAAAkBAAAPAAAAZHJzL2Rvd25yZXYueG1sTI9LT8MwEITvSPwHa5G4UacWRGmIUyEkJI409MDR&#10;iZc8iB+y3Sb99yziAMeZ/TQ7U+1XM7Mzhjg6K2G7yYCh7ZwebS/h+P5yVwCLSVmtZmdRwgUj7Ovr&#10;q0qV2i32gOcm9YxCbCyVhCElX3IeuwGNihvn0dLt0wWjEsnQcx3UQuFm5iLLcm7UaOnDoDw+D9h9&#10;NScj4SO0k3i9LF64KW92k0fxdkApb2/Wp0dgCdf0B8NPfaoONXVq3cnqyGbSW/FAqIR8dw+MgCIr&#10;yGh/DV5X/P+C+hsAAP//AwBQSwECLQAUAAYACAAAACEAtoM4kv4AAADhAQAAEwAAAAAAAAAAAAAA&#10;AAAAAAAAW0NvbnRlbnRfVHlwZXNdLnhtbFBLAQItABQABgAIAAAAIQA4/SH/1gAAAJQBAAALAAAA&#10;AAAAAAAAAAAAAC8BAABfcmVscy8ucmVsc1BLAQItABQABgAIAAAAIQCWYPwIzwEAAMYDAAAOAAAA&#10;AAAAAAAAAAAAAC4CAABkcnMvZTJvRG9jLnhtbFBLAQItABQABgAIAAAAIQDRz/F92gAAAAkBAAAP&#10;AAAAAAAAAAAAAAAAACk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proofErr w:type="spellStart"/>
      <w:r w:rsidR="00776387">
        <w:rPr>
          <w:rFonts w:ascii="Gill Sans MT" w:eastAsia="+mj-ea" w:hAnsi="Majalla UI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آ</w:t>
      </w:r>
      <w:r w:rsidR="005B62F4" w:rsidRPr="0005040D">
        <w:rPr>
          <w:rFonts w:ascii="Gill Sans MT" w:eastAsia="+mj-ea" w:hAnsi="Majalla UI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رسم</w:t>
      </w:r>
      <w:proofErr w:type="spellEnd"/>
      <w:r w:rsidR="005E79B1">
        <w:rPr>
          <w:rFonts w:ascii="Gill Sans MT" w:eastAsia="+mj-ea" w:hAnsi="Majalla UI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87284C">
        <w:rPr>
          <w:rFonts w:ascii="Gill Sans MT" w:eastAsia="+mj-ea" w:hAnsi="Gill Sans MT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5E79B1">
        <w:rPr>
          <w:rFonts w:ascii="Gill Sans MT" w:eastAsia="+mj-ea" w:hAnsi="Gill Sans MT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مخطط سهمي </w:t>
      </w:r>
      <w:r w:rsidR="00271321">
        <w:rPr>
          <w:rFonts w:ascii="Gill Sans MT" w:eastAsia="+mj-ea" w:hAnsi="Gill Sans MT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يوضح ا</w:t>
      </w:r>
      <w:r w:rsidR="00271321">
        <w:rPr>
          <w:rFonts w:ascii="Gill Sans MT" w:eastAsia="+mj-ea" w:hAnsi="Gill Sans MT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قس</w:t>
      </w:r>
      <w:r w:rsidR="00271321">
        <w:rPr>
          <w:rFonts w:ascii="Gill Sans MT" w:eastAsia="+mj-ea" w:hAnsi="Gill Sans MT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ام</w:t>
      </w:r>
      <w:r w:rsidR="005B62F4" w:rsidRPr="0005040D">
        <w:rPr>
          <w:rFonts w:ascii="Gill Sans MT" w:eastAsia="+mj-ea" w:hAnsi="Gill Sans MT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المكانات </w:t>
      </w:r>
      <w:r w:rsidR="008D0971" w:rsidRPr="0005040D">
        <w:rPr>
          <w:rFonts w:ascii="Gill Sans MT" w:eastAsia="+mj-ea" w:hAnsi="Majalla UI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الاجتماعية</w:t>
      </w:r>
    </w:p>
    <w:p w:rsidR="0005040D" w:rsidRPr="0005040D" w:rsidRDefault="00271321" w:rsidP="005B62F4">
      <w:pPr>
        <w:spacing w:line="360" w:lineRule="auto"/>
        <w:rPr>
          <w:rFonts w:ascii="Gill Sans MT" w:eastAsia="+mj-ea" w:hAnsi="Majalla UI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05040D">
        <w:rPr>
          <w:rFonts w:ascii="Gill Sans MT" w:eastAsia="+mj-ea" w:hAnsi="Majalla UI" w:cs="Times New Roman"/>
          <w:b/>
          <w:bCs/>
          <w:noProof/>
          <w:kern w:val="24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0BAB19" wp14:editId="2DAFC675">
                <wp:simplePos x="0" y="0"/>
                <wp:positionH relativeFrom="column">
                  <wp:posOffset>723900</wp:posOffset>
                </wp:positionH>
                <wp:positionV relativeFrom="paragraph">
                  <wp:posOffset>8255</wp:posOffset>
                </wp:positionV>
                <wp:extent cx="0" cy="276225"/>
                <wp:effectExtent l="114300" t="19050" r="76200" b="85725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57pt;margin-top:.65pt;width:0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bfNAIAAC4EAAAOAAAAZHJzL2Uyb0RvYy54bWysU82O0zAQviPxDpbvNP3ZXaqo6UpsWS4I&#10;ViyI89RxEkuObY29TXsFrZB4ERA3tAdeJX0bxk4pC3tDXBzPeH6++ebL4nzbaraR6JU1BZ+MxpxJ&#10;I2ypTF3wd28vn8w58wFMCdoaWfCd9Px8+fjRonO5nNrG6lIioyLG550reBOCy7PMi0a24EfWSUOP&#10;lcUWAplYZyVCR9VbnU3H47Oss1g6tEJ6T97V8MiXqX5VSRFeV5WXgemCE7aQTkznOp7ZcgF5jeAa&#10;JQ4w4B9QtKAMNT2WWkEAdoPqQalWCbTeVmEkbJvZqlJCphlomsn4r2muG3AyzULkeHekyf+/suLV&#10;5gqZKgs+48xASyvqv/df+q/9D7b/2N/tP+1v2f62v+u/7T/sP5Mxi5x1zueUemGu8GB5d4WRgG2F&#10;bfzSaGybeN4deZbbwMTgFOSdPj2bTk9juex3nkMfXkjbsngpuA8Iqm7ChTWGlmlxkmiGzUsfhsRf&#10;CbGpsZdKa/JDrg3rqMXpyZjWLoCkVWkIdG0dDetNzRnomjQrAqaS3mpVxvSY7bFeX2hkGyDdnFzO&#10;J89WB5x/hMXeK/DNEJeeYhjkAZR+bkoWdo4YBUTbHfK1ie8ySZNmiIa9CRKvm7Jja32Db4DwEeqI&#10;u1SRA9L5YJBu4zzJQhveq9AkiUSCH6BOcYMftGtgwDibx+yBucOQif4jhmTdg5fFVQ/Ljbe1LXdp&#10;58lPokzxhx8oqv6+Tff7v/nyJwAAAP//AwBQSwMEFAAGAAgAAAAhAGUkhWTdAAAACAEAAA8AAABk&#10;cnMvZG93bnJldi54bWxMj0FPwkAQhe8k/IfNkHiDLVoNqd0SAtFEDyaC8bztDm2hO9t0t7T66x28&#10;6G2+vJc376Xr0Tbigp2vHSlYLiIQSIUzNZUKPg5P8xUIHzQZ3ThCBV/oYZ1NJ6lOjBvoHS/7UAoO&#10;IZ9oBVUIbSKlLyq02i9ci8Ta0XVWB8aulKbTA4fbRt5G0YO0uib+UOkWtxUW531vFRxfxzOeZF9v&#10;87fv5xc67O4/h51SN7Nx8wgi4Bj+zHCtz9Uh406568l40TAvY94S+LgDcdV/OVcQxyuQWSr/D8h+&#10;AAAA//8DAFBLAQItABQABgAIAAAAIQC2gziS/gAAAOEBAAATAAAAAAAAAAAAAAAAAAAAAABbQ29u&#10;dGVudF9UeXBlc10ueG1sUEsBAi0AFAAGAAgAAAAhADj9If/WAAAAlAEAAAsAAAAAAAAAAAAAAAAA&#10;LwEAAF9yZWxzLy5yZWxzUEsBAi0AFAAGAAgAAAAhALiTtt80AgAALgQAAA4AAAAAAAAAAAAAAAAA&#10;LgIAAGRycy9lMm9Eb2MueG1sUEsBAi0AFAAGAAgAAAAhAGUkhWTdAAAACAEAAA8AAAAAAAAAAAAA&#10;AAAAjgQAAGRycy9kb3ducmV2LnhtbFBLBQYAAAAABAAEAPMAAACY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91B29" w:rsidRDefault="00B91B29" w:rsidP="005B62F4">
      <w:pPr>
        <w:spacing w:line="360" w:lineRule="auto"/>
        <w:rPr>
          <w:rFonts w:ascii="Calibri" w:eastAsia="Calibri" w:hAnsi="Calibri" w:cs="Arial"/>
          <w:sz w:val="24"/>
          <w:szCs w:val="24"/>
          <w:rtl/>
          <w:lang w:bidi="ar-KW"/>
        </w:rPr>
      </w:pPr>
    </w:p>
    <w:p w:rsidR="005B62F4" w:rsidRPr="00B91B29" w:rsidRDefault="005B62F4" w:rsidP="005B62F4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  <w:r w:rsidRPr="00B91B29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فرق</w:t>
      </w:r>
      <w:r w:rsidR="00776387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بين </w:t>
      </w:r>
      <w:proofErr w:type="spellStart"/>
      <w:r w:rsidR="00776387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آ</w:t>
      </w:r>
      <w:r w:rsidR="00776387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دوار</w:t>
      </w:r>
      <w:proofErr w:type="spellEnd"/>
      <w:r w:rsidR="0087284C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bookmarkStart w:id="0" w:name="_GoBack"/>
      <w:bookmarkEnd w:id="0"/>
      <w:r w:rsidR="00776387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proofErr w:type="spellStart"/>
      <w:r w:rsidR="00776387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ال</w:t>
      </w:r>
      <w:r w:rsidR="00776387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آ</w:t>
      </w:r>
      <w:r w:rsidRPr="00B91B29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فراد</w:t>
      </w:r>
      <w:proofErr w:type="spellEnd"/>
      <w:r w:rsidRPr="00B91B29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في المجتمع</w:t>
      </w:r>
      <w:r w:rsidR="00271321">
        <w:rPr>
          <w:rFonts w:ascii="Arial" w:eastAsia="Calibri" w:hAnsi="Arial" w:cs="Arial"/>
          <w:b/>
          <w:bCs/>
          <w:sz w:val="24"/>
          <w:szCs w:val="24"/>
          <w:rtl/>
          <w:lang w:bidi="ar-KW"/>
        </w:rPr>
        <w:t xml:space="preserve">  </w:t>
      </w:r>
      <w:r w:rsidR="00271321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>حسب</w:t>
      </w:r>
      <w:r w:rsidR="00B91B29" w:rsidRPr="00B91B29">
        <w:rPr>
          <w:rFonts w:ascii="Arial" w:eastAsia="Calibri" w:hAnsi="Arial" w:cs="Arial"/>
          <w:b/>
          <w:bCs/>
          <w:sz w:val="24"/>
          <w:szCs w:val="24"/>
          <w:rtl/>
          <w:lang w:bidi="ar-KW"/>
        </w:rPr>
        <w:t xml:space="preserve"> </w:t>
      </w:r>
      <w:r w:rsidR="00271321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>ال</w:t>
      </w:r>
      <w:r w:rsidR="00B91B29" w:rsidRPr="00B91B29">
        <w:rPr>
          <w:rFonts w:ascii="Arial" w:eastAsia="Calibri" w:hAnsi="Arial" w:cs="Arial"/>
          <w:b/>
          <w:bCs/>
          <w:sz w:val="24"/>
          <w:szCs w:val="24"/>
          <w:rtl/>
          <w:lang w:bidi="ar-KW"/>
        </w:rPr>
        <w:t>جدول</w:t>
      </w:r>
    </w:p>
    <w:tbl>
      <w:tblPr>
        <w:tblStyle w:val="a5"/>
        <w:bidiVisual/>
        <w:tblW w:w="0" w:type="auto"/>
        <w:tblInd w:w="192" w:type="dxa"/>
        <w:tblLook w:val="04A0" w:firstRow="1" w:lastRow="0" w:firstColumn="1" w:lastColumn="0" w:noHBand="0" w:noVBand="1"/>
      </w:tblPr>
      <w:tblGrid>
        <w:gridCol w:w="4069"/>
        <w:gridCol w:w="3869"/>
      </w:tblGrid>
      <w:tr w:rsidR="0005040D" w:rsidRPr="0005040D" w:rsidTr="0005040D">
        <w:trPr>
          <w:trHeight w:val="489"/>
        </w:trPr>
        <w:tc>
          <w:tcPr>
            <w:tcW w:w="4069" w:type="dxa"/>
          </w:tcPr>
          <w:p w:rsidR="0005040D" w:rsidRPr="0005040D" w:rsidRDefault="0005040D" w:rsidP="005B62F4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rtl/>
                <w:lang w:bidi="ar-KW"/>
              </w:rPr>
            </w:pPr>
          </w:p>
        </w:tc>
        <w:tc>
          <w:tcPr>
            <w:tcW w:w="3869" w:type="dxa"/>
          </w:tcPr>
          <w:p w:rsidR="0005040D" w:rsidRPr="0005040D" w:rsidRDefault="0005040D" w:rsidP="005B62F4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rtl/>
                <w:lang w:bidi="ar-KW"/>
              </w:rPr>
            </w:pPr>
          </w:p>
        </w:tc>
      </w:tr>
      <w:tr w:rsidR="0005040D" w:rsidRPr="0005040D" w:rsidTr="0005040D">
        <w:trPr>
          <w:trHeight w:val="977"/>
        </w:trPr>
        <w:tc>
          <w:tcPr>
            <w:tcW w:w="4069" w:type="dxa"/>
          </w:tcPr>
          <w:p w:rsidR="0005040D" w:rsidRPr="0005040D" w:rsidRDefault="0005040D" w:rsidP="005B62F4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rtl/>
                <w:lang w:bidi="ar-KW"/>
              </w:rPr>
            </w:pPr>
          </w:p>
        </w:tc>
        <w:tc>
          <w:tcPr>
            <w:tcW w:w="3869" w:type="dxa"/>
          </w:tcPr>
          <w:p w:rsidR="0005040D" w:rsidRPr="0005040D" w:rsidRDefault="0005040D" w:rsidP="005B62F4">
            <w:pPr>
              <w:spacing w:line="360" w:lineRule="auto"/>
              <w:rPr>
                <w:rFonts w:ascii="Calibri" w:eastAsia="Calibri" w:hAnsi="Calibri" w:cs="Arial"/>
                <w:sz w:val="24"/>
                <w:szCs w:val="24"/>
                <w:rtl/>
                <w:lang w:bidi="ar-KW"/>
              </w:rPr>
            </w:pPr>
          </w:p>
        </w:tc>
      </w:tr>
    </w:tbl>
    <w:p w:rsidR="00B91B29" w:rsidRDefault="00B91B29" w:rsidP="005B62F4">
      <w:pPr>
        <w:tabs>
          <w:tab w:val="left" w:pos="1241"/>
        </w:tabs>
        <w:rPr>
          <w:rFonts w:ascii="Calibri" w:eastAsia="Calibri" w:hAnsi="Calibri" w:cs="Arial"/>
          <w:sz w:val="24"/>
          <w:szCs w:val="24"/>
          <w:rtl/>
          <w:lang w:bidi="ar-KW"/>
        </w:rPr>
      </w:pPr>
    </w:p>
    <w:p w:rsidR="005B62F4" w:rsidRDefault="00776387" w:rsidP="005B62F4">
      <w:pPr>
        <w:tabs>
          <w:tab w:val="left" w:pos="1241"/>
        </w:tabs>
        <w:rPr>
          <w:rFonts w:ascii="Gill Sans MT" w:eastAsia="+mj-ea" w:hAnsi="Gill Sans MT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proofErr w:type="spellStart"/>
      <w:r>
        <w:rPr>
          <w:rFonts w:ascii="Gill Sans MT" w:eastAsia="+mj-ea" w:hAnsi="Gill Sans MT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آقرآ</w:t>
      </w:r>
      <w:proofErr w:type="spellEnd"/>
      <w:r w:rsidR="00B91B29">
        <w:rPr>
          <w:rFonts w:ascii="Gill Sans MT" w:eastAsia="+mj-ea" w:hAnsi="Gill Sans MT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فقره</w:t>
      </w:r>
      <w:r w:rsidR="00B91B29">
        <w:rPr>
          <w:rFonts w:ascii="Gill Sans MT" w:eastAsia="+mj-ea" w:hAnsi="Gill Sans MT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 ك م ص145</w:t>
      </w:r>
      <w:r w:rsidR="005B62F4" w:rsidRPr="0005040D">
        <w:rPr>
          <w:rFonts w:ascii="Gill Sans MT" w:eastAsia="+mj-ea" w:hAnsi="Gill Sans MT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وضح </w:t>
      </w:r>
      <w:r w:rsidR="005B62F4" w:rsidRPr="0005040D">
        <w:rPr>
          <w:rFonts w:ascii="Gill Sans MT" w:eastAsia="+mj-ea" w:hAnsi="Majalla UI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العلاقه</w:t>
      </w:r>
      <w:r w:rsidR="005B62F4" w:rsidRPr="0005040D">
        <w:rPr>
          <w:rFonts w:ascii="Gill Sans MT" w:eastAsia="+mj-ea" w:hAnsi="Gill Sans MT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بين </w:t>
      </w:r>
      <w:r w:rsidR="008D0971" w:rsidRPr="0005040D">
        <w:rPr>
          <w:rFonts w:ascii="Gill Sans MT" w:eastAsia="+mj-ea" w:hAnsi="Majalla UI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المكانة</w:t>
      </w:r>
      <w:r w:rsidR="00B91B29">
        <w:rPr>
          <w:rFonts w:ascii="Gill Sans MT" w:eastAsia="+mj-ea" w:hAnsi="Gill Sans MT" w:cs="Times New Roman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والدو</w:t>
      </w:r>
      <w:r w:rsidR="00B91B29">
        <w:rPr>
          <w:rFonts w:ascii="Gill Sans MT" w:eastAsia="+mj-ea" w:hAnsi="Gill Sans MT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ر</w:t>
      </w:r>
    </w:p>
    <w:p w:rsidR="00B91B29" w:rsidRPr="0005040D" w:rsidRDefault="00B91B29" w:rsidP="005B62F4">
      <w:pPr>
        <w:tabs>
          <w:tab w:val="left" w:pos="1241"/>
        </w:tabs>
        <w:rPr>
          <w:b/>
          <w:bCs/>
          <w:sz w:val="24"/>
          <w:szCs w:val="24"/>
          <w:rtl/>
          <w:lang w:bidi="ar-KW"/>
        </w:rPr>
      </w:pPr>
      <w:r>
        <w:rPr>
          <w:rFonts w:ascii="Gill Sans MT" w:eastAsia="+mj-ea" w:hAnsi="Gill Sans MT" w:cs="Times New Roman" w:hint="cs"/>
          <w:b/>
          <w:bCs/>
          <w:kern w:val="24"/>
          <w:sz w:val="24"/>
          <w:szCs w:val="24"/>
          <w:rtl/>
          <w:lang w:bidi="ar-KW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..........................................................................................................................................</w:t>
      </w:r>
    </w:p>
    <w:sectPr w:rsidR="00B91B29" w:rsidRPr="0005040D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+mj-ea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5040D"/>
    <w:rsid w:val="000B538E"/>
    <w:rsid w:val="000D5305"/>
    <w:rsid w:val="000D7456"/>
    <w:rsid w:val="000F2E4C"/>
    <w:rsid w:val="00106E87"/>
    <w:rsid w:val="00121A41"/>
    <w:rsid w:val="001652F1"/>
    <w:rsid w:val="00184F9A"/>
    <w:rsid w:val="001B294C"/>
    <w:rsid w:val="001B3569"/>
    <w:rsid w:val="00271321"/>
    <w:rsid w:val="002A1439"/>
    <w:rsid w:val="002A3843"/>
    <w:rsid w:val="00313FCB"/>
    <w:rsid w:val="003654C0"/>
    <w:rsid w:val="00374D80"/>
    <w:rsid w:val="003829BE"/>
    <w:rsid w:val="003A1689"/>
    <w:rsid w:val="003A3569"/>
    <w:rsid w:val="00411B49"/>
    <w:rsid w:val="004454A8"/>
    <w:rsid w:val="004F6E8D"/>
    <w:rsid w:val="00502EBF"/>
    <w:rsid w:val="00514998"/>
    <w:rsid w:val="005B62F4"/>
    <w:rsid w:val="005E79B1"/>
    <w:rsid w:val="00607C10"/>
    <w:rsid w:val="006328C2"/>
    <w:rsid w:val="006A5237"/>
    <w:rsid w:val="006F3A83"/>
    <w:rsid w:val="006F7D28"/>
    <w:rsid w:val="00700972"/>
    <w:rsid w:val="00707346"/>
    <w:rsid w:val="00744B7C"/>
    <w:rsid w:val="00776387"/>
    <w:rsid w:val="0087284C"/>
    <w:rsid w:val="008D0971"/>
    <w:rsid w:val="008F2104"/>
    <w:rsid w:val="00911E30"/>
    <w:rsid w:val="00991AFE"/>
    <w:rsid w:val="009947D1"/>
    <w:rsid w:val="009A3B0D"/>
    <w:rsid w:val="009B579F"/>
    <w:rsid w:val="009F30C4"/>
    <w:rsid w:val="00A568BA"/>
    <w:rsid w:val="00A65ADB"/>
    <w:rsid w:val="00A710CA"/>
    <w:rsid w:val="00A7571F"/>
    <w:rsid w:val="00AA1725"/>
    <w:rsid w:val="00AC5017"/>
    <w:rsid w:val="00B77ED3"/>
    <w:rsid w:val="00B91B29"/>
    <w:rsid w:val="00BA60D1"/>
    <w:rsid w:val="00C20277"/>
    <w:rsid w:val="00C32B8E"/>
    <w:rsid w:val="00C62AFC"/>
    <w:rsid w:val="00C70FF8"/>
    <w:rsid w:val="00C854DB"/>
    <w:rsid w:val="00C87A0E"/>
    <w:rsid w:val="00CC1C84"/>
    <w:rsid w:val="00CC76A9"/>
    <w:rsid w:val="00D07559"/>
    <w:rsid w:val="00D1430E"/>
    <w:rsid w:val="00D34E12"/>
    <w:rsid w:val="00D95C9D"/>
    <w:rsid w:val="00DC2D71"/>
    <w:rsid w:val="00DC45E1"/>
    <w:rsid w:val="00E031D3"/>
    <w:rsid w:val="00E3532F"/>
    <w:rsid w:val="00E40F0A"/>
    <w:rsid w:val="00E73D5D"/>
    <w:rsid w:val="00F27A15"/>
    <w:rsid w:val="00F53CD2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D6DD-AD64-4A9C-9F00-B0229F12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13</cp:revision>
  <cp:lastPrinted>2016-10-10T05:34:00Z</cp:lastPrinted>
  <dcterms:created xsi:type="dcterms:W3CDTF">2016-10-26T18:26:00Z</dcterms:created>
  <dcterms:modified xsi:type="dcterms:W3CDTF">2016-12-10T10:23:00Z</dcterms:modified>
</cp:coreProperties>
</file>