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1C36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1C36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1C36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1C36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6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U3QYfe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1C365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1C365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1C365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1C365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DC2B99">
        <w:rPr>
          <w:rFonts w:hint="cs"/>
          <w:b/>
          <w:bCs/>
          <w:sz w:val="24"/>
          <w:szCs w:val="24"/>
          <w:u w:val="single"/>
          <w:rtl/>
          <w:lang w:bidi="ar-KW"/>
        </w:rPr>
        <w:t>الغدد الصماء واثرها على السلوك</w:t>
      </w:r>
    </w:p>
    <w:p w:rsidR="00B77ED3" w:rsidRPr="00C854DB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FA74EC" w:rsidRPr="00DC2B99" w:rsidRDefault="00DC4170" w:rsidP="00C350AA">
      <w:pPr>
        <w:tabs>
          <w:tab w:val="left" w:pos="5756"/>
        </w:tabs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عرف</w:t>
      </w:r>
      <w:r w:rsidR="001C3655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ما ي</w:t>
      </w:r>
      <w:r w:rsidR="002A76A0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لي</w:t>
      </w:r>
      <w:r w:rsidR="001C3655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FA74EC" w:rsidRPr="00DC2B99" w:rsidRDefault="00FA74EC" w:rsidP="00FA74EC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FA74E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1 الغدد الصماء</w:t>
      </w:r>
      <w:r w:rsidRPr="00DC2B9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</w:t>
      </w:r>
    </w:p>
    <w:p w:rsidR="00FA74EC" w:rsidRPr="00FA74EC" w:rsidRDefault="00FA74EC" w:rsidP="00FA74EC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FA74EC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2</w:t>
      </w:r>
      <w:r w:rsidRPr="00DC2B99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هرمون................................................................................................</w:t>
      </w:r>
    </w:p>
    <w:p w:rsidR="00FA74EC" w:rsidRPr="00FA74EC" w:rsidRDefault="002A76A0" w:rsidP="00FA74EC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DC4170"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أقرأ فقره الأ</w:t>
      </w:r>
      <w:r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ولى ك م ص 33 ا</w:t>
      </w:r>
      <w:r w:rsidR="00FA74EC" w:rsidRPr="00FA74EC">
        <w:rPr>
          <w:rFonts w:ascii="Book Antiqua" w:eastAsia="+mj-ea" w:hAnsi="Calibri" w:cs="Arial"/>
          <w:b/>
          <w:bCs/>
          <w:kern w:val="24"/>
          <w:sz w:val="24"/>
          <w:szCs w:val="24"/>
          <w:rtl/>
        </w:rPr>
        <w:t>ست</w:t>
      </w:r>
      <w:r w:rsidR="00FA74EC" w:rsidRPr="00FA74EC">
        <w:rPr>
          <w:rFonts w:ascii="Book Antiqua" w:eastAsia="+mj-ea" w:hAnsi="Calibri" w:cs="Arial"/>
          <w:b/>
          <w:bCs/>
          <w:kern w:val="24"/>
          <w:sz w:val="24"/>
          <w:szCs w:val="24"/>
          <w:rtl/>
          <w:lang w:bidi="ar-KW"/>
        </w:rPr>
        <w:t>نتج</w:t>
      </w:r>
      <w:r w:rsidR="00DC4170">
        <w:rPr>
          <w:rFonts w:ascii="Book Antiqua" w:eastAsia="+mj-ea" w:hAnsi="Book Antiqua" w:cs="Arial"/>
          <w:b/>
          <w:bCs/>
          <w:kern w:val="24"/>
          <w:sz w:val="24"/>
          <w:szCs w:val="24"/>
          <w:rtl/>
        </w:rPr>
        <w:t xml:space="preserve"> </w:t>
      </w:r>
      <w:r w:rsidR="00DC4170"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</w:rPr>
        <w:t>أ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</w:rPr>
        <w:t>همية الغدد الصماء لجسم الانسان</w:t>
      </w:r>
      <w:r w:rsidR="001C3655">
        <w:rPr>
          <w:rFonts w:ascii="Calibri" w:eastAsia="Calibri" w:hAnsi="Calibri" w:cs="Arial" w:hint="cs"/>
          <w:b/>
          <w:bCs/>
          <w:sz w:val="24"/>
          <w:szCs w:val="24"/>
          <w:rtl/>
        </w:rPr>
        <w:t>؟</w:t>
      </w:r>
    </w:p>
    <w:p w:rsidR="00FA74EC" w:rsidRPr="00FA74EC" w:rsidRDefault="00FA74EC" w:rsidP="00FA74EC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DC2B99">
        <w:rPr>
          <w:rFonts w:ascii="Calibri" w:eastAsia="Calibri" w:hAnsi="Calibri" w:cs="Arial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C2B99">
        <w:rPr>
          <w:rFonts w:ascii="Calibri" w:eastAsia="Calibri" w:hAnsi="Calibri" w:cs="Arial" w:hint="cs"/>
          <w:b/>
          <w:bCs/>
          <w:sz w:val="24"/>
          <w:szCs w:val="24"/>
          <w:rtl/>
        </w:rPr>
        <w:t>....................................</w:t>
      </w:r>
    </w:p>
    <w:p w:rsidR="00DC2B99" w:rsidRDefault="00DC4170" w:rsidP="00DC2B99">
      <w:pPr>
        <w:rPr>
          <w:rFonts w:ascii="Calibri" w:eastAsia="Calibri" w:hAnsi="Calibri" w:cs="Arial"/>
          <w:b/>
          <w:bCs/>
          <w:sz w:val="24"/>
          <w:szCs w:val="24"/>
          <w:lang w:bidi="ar-KW"/>
        </w:rPr>
      </w:pPr>
      <w:r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لاحظ</w:t>
      </w:r>
      <w:r w:rsidR="001C3655"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 xml:space="preserve"> ا</w:t>
      </w:r>
      <w:r w:rsidR="001A5BBB" w:rsidRPr="00FA74EC"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لصورة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 xml:space="preserve">  </w:t>
      </w:r>
      <w:r w:rsidR="001A5BBB" w:rsidRPr="00FA74EC"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التوضيحية</w:t>
      </w:r>
      <w:r w:rsidR="002A76A0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 xml:space="preserve"> لجسم الانسان 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 xml:space="preserve">حدد </w:t>
      </w:r>
      <w:r w:rsidR="002A76A0"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>أ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>ماكن الغدد الصماء عليها</w:t>
      </w:r>
    </w:p>
    <w:p w:rsidR="00FA74EC" w:rsidRPr="00FA74EC" w:rsidRDefault="00DC2B99" w:rsidP="00DC2B99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81551A5" wp14:editId="34E9E49C">
            <wp:simplePos x="0" y="0"/>
            <wp:positionH relativeFrom="margin">
              <wp:posOffset>400050</wp:posOffset>
            </wp:positionH>
            <wp:positionV relativeFrom="margin">
              <wp:posOffset>3867150</wp:posOffset>
            </wp:positionV>
            <wp:extent cx="4486275" cy="1114425"/>
            <wp:effectExtent l="0" t="0" r="9525" b="9525"/>
            <wp:wrapSquare wrapText="bothSides"/>
            <wp:docPr id="6" name="عنصر نائب للمحتوى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عنصر نائب للمحتوى 5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4EC" w:rsidRPr="00FA74EC" w:rsidRDefault="00FA74EC" w:rsidP="00FA74EC">
      <w:pPr>
        <w:tabs>
          <w:tab w:val="left" w:pos="3371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  <w:tab/>
      </w:r>
    </w:p>
    <w:p w:rsidR="00FA74EC" w:rsidRDefault="00FA74EC" w:rsidP="00FA74EC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</w:p>
    <w:p w:rsidR="00C60D9D" w:rsidRPr="00FA74EC" w:rsidRDefault="00C60D9D" w:rsidP="00FA74EC">
      <w:pPr>
        <w:rPr>
          <w:rFonts w:ascii="Calibri" w:eastAsia="Calibri" w:hAnsi="Calibri" w:cs="Arial"/>
          <w:b/>
          <w:bCs/>
          <w:sz w:val="28"/>
          <w:szCs w:val="28"/>
          <w:rtl/>
          <w:lang w:bidi="ar-KW"/>
        </w:rPr>
      </w:pPr>
    </w:p>
    <w:p w:rsidR="00FA74EC" w:rsidRPr="00FA74EC" w:rsidRDefault="00DC4170" w:rsidP="00C350AA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>قارن</w:t>
      </w:r>
      <w:bookmarkStart w:id="0" w:name="_GoBack"/>
      <w:bookmarkEnd w:id="0"/>
      <w:r w:rsidR="001A5BBB" w:rsidRPr="00FA74EC"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1C3655"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 xml:space="preserve">حسب الجدول </w:t>
      </w:r>
      <w:r w:rsidR="001A5BBB"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>بين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 xml:space="preserve"> الغدد من حيث الموقع </w:t>
      </w:r>
      <w:r w:rsidR="001A5BBB" w:rsidRPr="00FA74EC"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والوظيفة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 xml:space="preserve"> واثر </w:t>
      </w:r>
      <w:r w:rsidR="001A5BBB" w:rsidRPr="00FA74EC">
        <w:rPr>
          <w:rFonts w:ascii="Book Antiqua" w:eastAsia="+mj-ea" w:hAnsi="Calibri" w:cs="Arial" w:hint="cs"/>
          <w:b/>
          <w:bCs/>
          <w:kern w:val="24"/>
          <w:sz w:val="24"/>
          <w:szCs w:val="24"/>
          <w:rtl/>
          <w:lang w:bidi="ar-KW"/>
        </w:rPr>
        <w:t>الزيادة</w:t>
      </w:r>
      <w:r w:rsidR="00FA74EC" w:rsidRPr="00FA74EC">
        <w:rPr>
          <w:rFonts w:ascii="Book Antiqua" w:eastAsia="+mj-ea" w:hAnsi="Book Antiqua" w:cs="Arial"/>
          <w:b/>
          <w:bCs/>
          <w:kern w:val="24"/>
          <w:sz w:val="24"/>
          <w:szCs w:val="24"/>
          <w:rtl/>
          <w:lang w:bidi="ar-KW"/>
        </w:rPr>
        <w:t xml:space="preserve"> والنقصان</w:t>
      </w:r>
      <w:r w:rsidR="001C3655">
        <w:rPr>
          <w:rFonts w:ascii="Book Antiqua" w:eastAsia="+mj-ea" w:hAnsi="Book Antiqua" w:cs="Arial" w:hint="cs"/>
          <w:b/>
          <w:bCs/>
          <w:kern w:val="24"/>
          <w:sz w:val="24"/>
          <w:szCs w:val="24"/>
          <w:rtl/>
          <w:lang w:bidi="ar-KW"/>
        </w:rPr>
        <w:t>؟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60D9D" w:rsidTr="001C3655">
        <w:trPr>
          <w:trHeight w:val="601"/>
        </w:trPr>
        <w:tc>
          <w:tcPr>
            <w:tcW w:w="1704" w:type="dxa"/>
            <w:vAlign w:val="center"/>
          </w:tcPr>
          <w:p w:rsidR="00C60D9D" w:rsidRDefault="00C60D9D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4" w:type="dxa"/>
            <w:vAlign w:val="center"/>
          </w:tcPr>
          <w:p w:rsidR="00C60D9D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 xml:space="preserve">الغده </w:t>
            </w:r>
            <w:r w:rsidR="001A5B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النخامية</w:t>
            </w:r>
          </w:p>
        </w:tc>
        <w:tc>
          <w:tcPr>
            <w:tcW w:w="1704" w:type="dxa"/>
            <w:vAlign w:val="center"/>
          </w:tcPr>
          <w:p w:rsidR="00C60D9D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 xml:space="preserve">الغده </w:t>
            </w:r>
            <w:r w:rsidR="001A5B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الدرقية</w:t>
            </w:r>
          </w:p>
        </w:tc>
        <w:tc>
          <w:tcPr>
            <w:tcW w:w="1705" w:type="dxa"/>
            <w:vAlign w:val="center"/>
          </w:tcPr>
          <w:p w:rsidR="00C60D9D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البنكرياس</w:t>
            </w:r>
          </w:p>
        </w:tc>
        <w:tc>
          <w:tcPr>
            <w:tcW w:w="1705" w:type="dxa"/>
            <w:vAlign w:val="center"/>
          </w:tcPr>
          <w:p w:rsidR="00C60D9D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 xml:space="preserve">الغده </w:t>
            </w:r>
            <w:r w:rsidR="001A5B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الكظرية</w:t>
            </w:r>
          </w:p>
        </w:tc>
      </w:tr>
      <w:tr w:rsidR="00C60D9D" w:rsidTr="001C3655">
        <w:trPr>
          <w:trHeight w:val="830"/>
        </w:trPr>
        <w:tc>
          <w:tcPr>
            <w:tcW w:w="1704" w:type="dxa"/>
            <w:vAlign w:val="center"/>
          </w:tcPr>
          <w:p w:rsidR="00C60D9D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الموقع</w:t>
            </w:r>
          </w:p>
        </w:tc>
        <w:tc>
          <w:tcPr>
            <w:tcW w:w="1704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4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60D9D" w:rsidTr="001C3655">
        <w:trPr>
          <w:trHeight w:val="1126"/>
        </w:trPr>
        <w:tc>
          <w:tcPr>
            <w:tcW w:w="1704" w:type="dxa"/>
            <w:vAlign w:val="center"/>
          </w:tcPr>
          <w:p w:rsidR="00C60D9D" w:rsidRDefault="001A5BBB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الوظيفة</w:t>
            </w:r>
          </w:p>
        </w:tc>
        <w:tc>
          <w:tcPr>
            <w:tcW w:w="1704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4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60D9D" w:rsidTr="001C3655">
        <w:trPr>
          <w:trHeight w:val="1114"/>
        </w:trPr>
        <w:tc>
          <w:tcPr>
            <w:tcW w:w="1704" w:type="dxa"/>
            <w:vAlign w:val="center"/>
          </w:tcPr>
          <w:p w:rsidR="00C60D9D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 xml:space="preserve">اثر </w:t>
            </w:r>
            <w:r w:rsidR="001A5B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الزيادة</w:t>
            </w:r>
          </w:p>
        </w:tc>
        <w:tc>
          <w:tcPr>
            <w:tcW w:w="1704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4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60D9D" w:rsidRDefault="00C60D9D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50AA" w:rsidTr="001C3655">
        <w:trPr>
          <w:trHeight w:val="1130"/>
        </w:trPr>
        <w:tc>
          <w:tcPr>
            <w:tcW w:w="1704" w:type="dxa"/>
            <w:vAlign w:val="center"/>
          </w:tcPr>
          <w:p w:rsidR="00C350AA" w:rsidRDefault="00C350AA" w:rsidP="001C365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KW"/>
              </w:rPr>
              <w:t>اثر النقصان</w:t>
            </w:r>
          </w:p>
        </w:tc>
        <w:tc>
          <w:tcPr>
            <w:tcW w:w="1704" w:type="dxa"/>
          </w:tcPr>
          <w:p w:rsidR="00C350AA" w:rsidRDefault="00C350AA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4" w:type="dxa"/>
          </w:tcPr>
          <w:p w:rsidR="00C350AA" w:rsidRDefault="00C350AA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350AA" w:rsidRDefault="00C350AA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05" w:type="dxa"/>
          </w:tcPr>
          <w:p w:rsidR="00C350AA" w:rsidRDefault="00C350AA" w:rsidP="00FA74E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C350AA" w:rsidRPr="001C3655" w:rsidRDefault="00C350AA" w:rsidP="001C3655">
      <w:pPr>
        <w:rPr>
          <w:rtl/>
          <w:lang w:bidi="ar-KW"/>
        </w:rPr>
      </w:pPr>
    </w:p>
    <w:sectPr w:rsidR="00C350AA" w:rsidRPr="001C3655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E4" w:rsidRDefault="00133BE4" w:rsidP="00C350AA">
      <w:pPr>
        <w:spacing w:after="0" w:line="240" w:lineRule="auto"/>
      </w:pPr>
      <w:r>
        <w:separator/>
      </w:r>
    </w:p>
  </w:endnote>
  <w:endnote w:type="continuationSeparator" w:id="0">
    <w:p w:rsidR="00133BE4" w:rsidRDefault="00133BE4" w:rsidP="00C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E4" w:rsidRDefault="00133BE4" w:rsidP="00C350AA">
      <w:pPr>
        <w:spacing w:after="0" w:line="240" w:lineRule="auto"/>
      </w:pPr>
      <w:r>
        <w:separator/>
      </w:r>
    </w:p>
  </w:footnote>
  <w:footnote w:type="continuationSeparator" w:id="0">
    <w:p w:rsidR="00133BE4" w:rsidRDefault="00133BE4" w:rsidP="00C3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106E87"/>
    <w:rsid w:val="00121A41"/>
    <w:rsid w:val="00133BE4"/>
    <w:rsid w:val="001652F1"/>
    <w:rsid w:val="00184F9A"/>
    <w:rsid w:val="001A5BBB"/>
    <w:rsid w:val="001B294C"/>
    <w:rsid w:val="001B3569"/>
    <w:rsid w:val="001C3655"/>
    <w:rsid w:val="002A1439"/>
    <w:rsid w:val="002A3843"/>
    <w:rsid w:val="002A76A0"/>
    <w:rsid w:val="00313FCB"/>
    <w:rsid w:val="003654C0"/>
    <w:rsid w:val="00374D80"/>
    <w:rsid w:val="003829BE"/>
    <w:rsid w:val="003A1689"/>
    <w:rsid w:val="003A3569"/>
    <w:rsid w:val="003E401E"/>
    <w:rsid w:val="00411B49"/>
    <w:rsid w:val="004454A8"/>
    <w:rsid w:val="004F6E8D"/>
    <w:rsid w:val="00502EBF"/>
    <w:rsid w:val="00514998"/>
    <w:rsid w:val="00607C10"/>
    <w:rsid w:val="006328C2"/>
    <w:rsid w:val="006A5237"/>
    <w:rsid w:val="006F3A83"/>
    <w:rsid w:val="006F7D28"/>
    <w:rsid w:val="00700972"/>
    <w:rsid w:val="00707346"/>
    <w:rsid w:val="00744B7C"/>
    <w:rsid w:val="008F2104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B1004D"/>
    <w:rsid w:val="00B37ADC"/>
    <w:rsid w:val="00B77ED3"/>
    <w:rsid w:val="00BA60D1"/>
    <w:rsid w:val="00C20277"/>
    <w:rsid w:val="00C32B8E"/>
    <w:rsid w:val="00C350AA"/>
    <w:rsid w:val="00C60D9D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95C9D"/>
    <w:rsid w:val="00DC2B99"/>
    <w:rsid w:val="00DC2D71"/>
    <w:rsid w:val="00DC4170"/>
    <w:rsid w:val="00DC45E1"/>
    <w:rsid w:val="00E031D3"/>
    <w:rsid w:val="00E3532F"/>
    <w:rsid w:val="00E40F0A"/>
    <w:rsid w:val="00E73D5D"/>
    <w:rsid w:val="00E93058"/>
    <w:rsid w:val="00F27A15"/>
    <w:rsid w:val="00F53CD2"/>
    <w:rsid w:val="00FA74EC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35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350AA"/>
  </w:style>
  <w:style w:type="paragraph" w:styleId="a7">
    <w:name w:val="footer"/>
    <w:basedOn w:val="a"/>
    <w:link w:val="Char1"/>
    <w:uiPriority w:val="99"/>
    <w:unhideWhenUsed/>
    <w:rsid w:val="00C35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3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35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350AA"/>
  </w:style>
  <w:style w:type="paragraph" w:styleId="a7">
    <w:name w:val="footer"/>
    <w:basedOn w:val="a"/>
    <w:link w:val="Char1"/>
    <w:uiPriority w:val="99"/>
    <w:unhideWhenUsed/>
    <w:rsid w:val="00C35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3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B6DD-4304-498B-B3AE-0718C71A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44</cp:revision>
  <cp:lastPrinted>2016-10-10T05:34:00Z</cp:lastPrinted>
  <dcterms:created xsi:type="dcterms:W3CDTF">2016-10-11T06:43:00Z</dcterms:created>
  <dcterms:modified xsi:type="dcterms:W3CDTF">2016-11-22T14:08:00Z</dcterms:modified>
</cp:coreProperties>
</file>