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233E" w14:textId="77777777" w:rsidR="00BB738E" w:rsidRPr="00BB738E" w:rsidRDefault="00BB738E" w:rsidP="00BB738E">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BB738E">
        <w:rPr>
          <w:rFonts w:ascii="Arial" w:eastAsia="Times New Roman" w:hAnsi="Arial" w:cs="Arial"/>
          <w:b/>
          <w:bCs/>
          <w:color w:val="FF0000"/>
          <w:kern w:val="36"/>
          <w:sz w:val="68"/>
          <w:szCs w:val="68"/>
          <w:u w:val="single"/>
          <w:rtl/>
        </w:rPr>
        <w:t>ظاهرة التصحر في العالم العربي</w:t>
      </w:r>
    </w:p>
    <w:p w14:paraId="55B6F084" w14:textId="77777777" w:rsidR="00BB738E" w:rsidRDefault="00BB738E">
      <w:pPr>
        <w:rPr>
          <w:rFonts w:ascii="Arial" w:hAnsi="Arial" w:cs="Arial"/>
          <w:color w:val="333333"/>
          <w:shd w:val="clear" w:color="auto" w:fill="FFFFFF"/>
          <w:rtl/>
        </w:rPr>
      </w:pPr>
      <w:r>
        <w:rPr>
          <w:noProof/>
        </w:rPr>
        <w:drawing>
          <wp:inline distT="0" distB="0" distL="0" distR="0" wp14:anchorId="78817300" wp14:editId="16637C77">
            <wp:extent cx="5274310" cy="2511425"/>
            <wp:effectExtent l="0" t="0" r="2540" b="3175"/>
            <wp:docPr id="1" name="Picture 1" descr="ظاهرة التصحر في العالم الع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ظاهرة التصحر في العالم العرب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47C5EAC4" w14:textId="77777777" w:rsidR="00BB738E" w:rsidRDefault="00BB738E">
      <w:pPr>
        <w:rPr>
          <w:rFonts w:ascii="Arial" w:hAnsi="Arial" w:cs="Arial"/>
          <w:color w:val="333333"/>
          <w:shd w:val="clear" w:color="auto" w:fill="FFFFFF"/>
          <w:rtl/>
        </w:rPr>
      </w:pPr>
    </w:p>
    <w:p w14:paraId="5CF81472" w14:textId="66C251B8" w:rsidR="00141B70" w:rsidRPr="00BB738E" w:rsidRDefault="00BB738E">
      <w:pPr>
        <w:rPr>
          <w:rFonts w:asciiTheme="majorBidi" w:hAnsiTheme="majorBidi" w:cstheme="majorBidi"/>
          <w:color w:val="333333"/>
          <w:sz w:val="32"/>
          <w:szCs w:val="32"/>
          <w:shd w:val="clear" w:color="auto" w:fill="FFFFFF"/>
          <w:rtl/>
        </w:rPr>
      </w:pPr>
      <w:r w:rsidRPr="00BB738E">
        <w:rPr>
          <w:rFonts w:asciiTheme="majorBidi" w:hAnsiTheme="majorBidi" w:cstheme="majorBidi"/>
          <w:color w:val="333333"/>
          <w:sz w:val="32"/>
          <w:szCs w:val="32"/>
          <w:shd w:val="clear" w:color="auto" w:fill="FFFFFF"/>
          <w:rtl/>
        </w:rPr>
        <w:t>يعتبرُ التصحّر ظاهرةً عالميّة تعاني منها الكثيرُ من البلدان، وتُعرّفُ على أنّها تدهورُ الأرض والتربة في المناطق الجافّة والقاحلة والشبه الرطبة، ممّا يسبّبُ فقدانَ التنوّعِ الحيويّ والحياة النباتيّة بها، كما يؤدّي ذلك إلى فقدان التربة لقيمتِها الغذائيّة وخصوبتِها وجودتها، فبالتالي تصبحُ غير صالحة للزراعة والاستخدام. سنتحدّثُ في هذا المقال عن ظاهرة التصحّر في الوطن العربيّ، وأسبابها، وطرق الحدّ منها</w:t>
      </w:r>
      <w:r w:rsidRPr="00BB738E">
        <w:rPr>
          <w:rFonts w:asciiTheme="majorBidi" w:hAnsiTheme="majorBidi" w:cstheme="majorBidi"/>
          <w:color w:val="333333"/>
          <w:sz w:val="32"/>
          <w:szCs w:val="32"/>
          <w:shd w:val="clear" w:color="auto" w:fill="FFFFFF"/>
        </w:rPr>
        <w:t>.</w:t>
      </w:r>
      <w:r w:rsidRPr="00BB738E">
        <w:rPr>
          <w:rFonts w:asciiTheme="majorBidi" w:hAnsiTheme="majorBidi" w:cstheme="majorBidi"/>
          <w:color w:val="333333"/>
          <w:sz w:val="32"/>
          <w:szCs w:val="32"/>
        </w:rPr>
        <w:br/>
      </w:r>
      <w:r w:rsidRPr="00BB738E">
        <w:rPr>
          <w:rFonts w:asciiTheme="majorBidi" w:hAnsiTheme="majorBidi" w:cstheme="majorBidi"/>
          <w:color w:val="333333"/>
          <w:sz w:val="32"/>
          <w:szCs w:val="32"/>
        </w:rPr>
        <w:br/>
      </w:r>
    </w:p>
    <w:p w14:paraId="4D29F959" w14:textId="77777777" w:rsidR="00BB738E" w:rsidRPr="00BB738E" w:rsidRDefault="00BB738E">
      <w:pPr>
        <w:rPr>
          <w:rFonts w:asciiTheme="majorBidi" w:hAnsiTheme="majorBidi" w:cstheme="majorBidi"/>
          <w:b/>
          <w:bCs/>
          <w:color w:val="333333"/>
          <w:sz w:val="32"/>
          <w:szCs w:val="32"/>
          <w:u w:val="single"/>
          <w:shd w:val="clear" w:color="auto" w:fill="FFFFFF"/>
          <w:rtl/>
        </w:rPr>
      </w:pPr>
      <w:r w:rsidRPr="00BB738E">
        <w:rPr>
          <w:rFonts w:asciiTheme="majorBidi" w:hAnsiTheme="majorBidi" w:cstheme="majorBidi"/>
          <w:b/>
          <w:bCs/>
          <w:color w:val="333333"/>
          <w:sz w:val="32"/>
          <w:szCs w:val="32"/>
          <w:u w:val="single"/>
          <w:shd w:val="clear" w:color="auto" w:fill="FFFFFF"/>
          <w:rtl/>
        </w:rPr>
        <w:t xml:space="preserve">أسباب التصحّر </w:t>
      </w:r>
    </w:p>
    <w:p w14:paraId="30103FB4" w14:textId="77777777" w:rsidR="00BB738E" w:rsidRPr="00BB738E" w:rsidRDefault="00BB738E" w:rsidP="00BB738E">
      <w:pPr>
        <w:pStyle w:val="ListParagraph"/>
        <w:numPr>
          <w:ilvl w:val="0"/>
          <w:numId w:val="1"/>
        </w:numPr>
        <w:rPr>
          <w:rFonts w:asciiTheme="majorBidi" w:hAnsiTheme="majorBidi" w:cstheme="majorBidi"/>
          <w:color w:val="333333"/>
          <w:sz w:val="32"/>
          <w:szCs w:val="32"/>
          <w:shd w:val="clear" w:color="auto" w:fill="FFFFFF"/>
          <w:rtl/>
        </w:rPr>
      </w:pPr>
      <w:r w:rsidRPr="00BB738E">
        <w:rPr>
          <w:rFonts w:asciiTheme="majorBidi" w:hAnsiTheme="majorBidi" w:cstheme="majorBidi"/>
          <w:color w:val="333333"/>
          <w:sz w:val="32"/>
          <w:szCs w:val="32"/>
          <w:shd w:val="clear" w:color="auto" w:fill="FFFFFF"/>
          <w:rtl/>
        </w:rPr>
        <w:t xml:space="preserve">الرعي الجائر والمفرط، الذي يؤدّي إلى حرمان الأرض من نباتاتِها وحشائشِها. </w:t>
      </w:r>
    </w:p>
    <w:p w14:paraId="19699D8E" w14:textId="77777777" w:rsidR="00BB738E" w:rsidRPr="00BB738E" w:rsidRDefault="00BB738E" w:rsidP="00BB738E">
      <w:pPr>
        <w:pStyle w:val="ListParagraph"/>
        <w:numPr>
          <w:ilvl w:val="0"/>
          <w:numId w:val="1"/>
        </w:numPr>
        <w:rPr>
          <w:rFonts w:asciiTheme="majorBidi" w:hAnsiTheme="majorBidi" w:cstheme="majorBidi"/>
          <w:color w:val="333333"/>
          <w:sz w:val="32"/>
          <w:szCs w:val="32"/>
          <w:shd w:val="clear" w:color="auto" w:fill="FFFFFF"/>
          <w:rtl/>
        </w:rPr>
      </w:pPr>
      <w:r w:rsidRPr="00BB738E">
        <w:rPr>
          <w:rFonts w:asciiTheme="majorBidi" w:hAnsiTheme="majorBidi" w:cstheme="majorBidi"/>
          <w:color w:val="333333"/>
          <w:sz w:val="32"/>
          <w:szCs w:val="32"/>
          <w:shd w:val="clear" w:color="auto" w:fill="FFFFFF"/>
          <w:rtl/>
        </w:rPr>
        <w:t xml:space="preserve">الاستغلالُ المفرط للأرض الذي يؤدّي إلى ضعفِ التربة واستنزافها. </w:t>
      </w:r>
    </w:p>
    <w:p w14:paraId="12BADD43" w14:textId="77777777" w:rsidR="00BB738E" w:rsidRPr="00BB738E" w:rsidRDefault="00BB738E" w:rsidP="00BB738E">
      <w:pPr>
        <w:pStyle w:val="ListParagraph"/>
        <w:numPr>
          <w:ilvl w:val="0"/>
          <w:numId w:val="1"/>
        </w:numPr>
        <w:rPr>
          <w:rFonts w:asciiTheme="majorBidi" w:hAnsiTheme="majorBidi" w:cstheme="majorBidi"/>
          <w:color w:val="333333"/>
          <w:sz w:val="32"/>
          <w:szCs w:val="32"/>
          <w:shd w:val="clear" w:color="auto" w:fill="FFFFFF"/>
          <w:rtl/>
        </w:rPr>
      </w:pPr>
      <w:r w:rsidRPr="00BB738E">
        <w:rPr>
          <w:rFonts w:asciiTheme="majorBidi" w:hAnsiTheme="majorBidi" w:cstheme="majorBidi"/>
          <w:color w:val="333333"/>
          <w:sz w:val="32"/>
          <w:szCs w:val="32"/>
          <w:shd w:val="clear" w:color="auto" w:fill="FFFFFF"/>
          <w:rtl/>
        </w:rPr>
        <w:t xml:space="preserve">تقطيع أشجار الغابات التي تساعد على تماسك جزيئاتِ التربة. </w:t>
      </w:r>
    </w:p>
    <w:p w14:paraId="605A4637" w14:textId="77777777" w:rsidR="00BB738E" w:rsidRPr="00BB738E" w:rsidRDefault="00BB738E" w:rsidP="00BB738E">
      <w:pPr>
        <w:pStyle w:val="ListParagraph"/>
        <w:numPr>
          <w:ilvl w:val="0"/>
          <w:numId w:val="1"/>
        </w:numPr>
        <w:rPr>
          <w:rFonts w:asciiTheme="majorBidi" w:hAnsiTheme="majorBidi" w:cstheme="majorBidi"/>
          <w:color w:val="333333"/>
          <w:sz w:val="32"/>
          <w:szCs w:val="32"/>
          <w:rtl/>
        </w:rPr>
      </w:pPr>
      <w:r w:rsidRPr="00BB738E">
        <w:rPr>
          <w:rFonts w:asciiTheme="majorBidi" w:hAnsiTheme="majorBidi" w:cstheme="majorBidi"/>
          <w:color w:val="333333"/>
          <w:sz w:val="32"/>
          <w:szCs w:val="32"/>
          <w:shd w:val="clear" w:color="auto" w:fill="FFFFFF"/>
          <w:rtl/>
        </w:rPr>
        <w:t>أساليب الري الخاطئة والرديئة</w:t>
      </w:r>
      <w:r w:rsidRPr="00BB738E">
        <w:rPr>
          <w:rFonts w:asciiTheme="majorBidi" w:hAnsiTheme="majorBidi" w:cstheme="majorBidi"/>
          <w:color w:val="333333"/>
          <w:sz w:val="32"/>
          <w:szCs w:val="32"/>
          <w:shd w:val="clear" w:color="auto" w:fill="FFFFFF"/>
        </w:rPr>
        <w:t>.</w:t>
      </w:r>
      <w:r w:rsidRPr="00BB738E">
        <w:rPr>
          <w:rFonts w:asciiTheme="majorBidi" w:hAnsiTheme="majorBidi" w:cstheme="majorBidi"/>
          <w:color w:val="333333"/>
          <w:sz w:val="32"/>
          <w:szCs w:val="32"/>
        </w:rPr>
        <w:br/>
      </w:r>
    </w:p>
    <w:p w14:paraId="664985DB" w14:textId="77777777" w:rsidR="00BB738E" w:rsidRPr="00BB738E" w:rsidRDefault="00BB738E">
      <w:pPr>
        <w:rPr>
          <w:rFonts w:asciiTheme="majorBidi" w:hAnsiTheme="majorBidi" w:cstheme="majorBidi"/>
          <w:b/>
          <w:bCs/>
          <w:color w:val="333333"/>
          <w:sz w:val="32"/>
          <w:szCs w:val="32"/>
          <w:u w:val="single"/>
          <w:shd w:val="clear" w:color="auto" w:fill="FFFFFF"/>
          <w:rtl/>
        </w:rPr>
      </w:pPr>
      <w:r w:rsidRPr="00BB738E">
        <w:rPr>
          <w:rFonts w:asciiTheme="majorBidi" w:hAnsiTheme="majorBidi" w:cstheme="majorBidi"/>
          <w:b/>
          <w:bCs/>
          <w:color w:val="333333"/>
          <w:sz w:val="32"/>
          <w:szCs w:val="32"/>
          <w:u w:val="single"/>
          <w:shd w:val="clear" w:color="auto" w:fill="FFFFFF"/>
          <w:rtl/>
        </w:rPr>
        <w:t xml:space="preserve">التصحّر في العالم العربي </w:t>
      </w:r>
    </w:p>
    <w:p w14:paraId="2E83AEE8" w14:textId="77777777" w:rsidR="001A4DF4" w:rsidRPr="001A4DF4" w:rsidRDefault="00BB738E">
      <w:pPr>
        <w:rPr>
          <w:rFonts w:asciiTheme="majorBidi" w:hAnsiTheme="majorBidi" w:cstheme="majorBidi"/>
          <w:b/>
          <w:bCs/>
          <w:color w:val="333333"/>
          <w:sz w:val="32"/>
          <w:szCs w:val="32"/>
          <w:u w:val="single"/>
          <w:shd w:val="clear" w:color="auto" w:fill="FFFFFF"/>
          <w:rtl/>
        </w:rPr>
      </w:pPr>
      <w:r w:rsidRPr="00BB738E">
        <w:rPr>
          <w:rFonts w:asciiTheme="majorBidi" w:hAnsiTheme="majorBidi" w:cstheme="majorBidi"/>
          <w:color w:val="333333"/>
          <w:sz w:val="32"/>
          <w:szCs w:val="32"/>
          <w:shd w:val="clear" w:color="auto" w:fill="FFFFFF"/>
          <w:rtl/>
        </w:rPr>
        <w:t xml:space="preserve">يغطّي التصحّر نحو 9.7 مليون متر مربّع من المساحة الإجماليّة للوطن العربيّ، أيْ نحوَ 68% منه، كما أنّ هناك حوالي 500 مليون هكتار من الأراضي الخصبة التي تحوّلت إلى صحارى؛ بسببِ عواملَ بيئيّة وبشريّة، بالإضافة إلى ما يزيدُ عن 900 مليون نسمة من السكان يتهدّدهم الفقر، والجفاف، والتخلّفُ الاقتصاديّ. يعدّ الجفاف </w:t>
      </w:r>
      <w:r w:rsidRPr="00BB738E">
        <w:rPr>
          <w:rFonts w:asciiTheme="majorBidi" w:hAnsiTheme="majorBidi" w:cstheme="majorBidi"/>
          <w:color w:val="333333"/>
          <w:sz w:val="32"/>
          <w:szCs w:val="32"/>
          <w:shd w:val="clear" w:color="auto" w:fill="FFFFFF"/>
          <w:rtl/>
        </w:rPr>
        <w:lastRenderedPageBreak/>
        <w:t>هو السمةُ المناخيّة السائدة في الدول العربية، حيث تسودُ الأجواء الجافّة وشديدة الجفاف في حوالي أكثر من 89%، بينما المناطق المتبقية هي مناطق قاحلة وشبه رطبة، كذلك يمتدّ سقوط الأمطار على المناطق القاحلة إلى حوالي 350 ملم في السنة، بينما تشهد المناطق الشبه قاحلة حوالي 800 ملم في السنة، ويتميّزُ سقوط المطر في كلّ منطقة بسرعة التغيّر على التفاوت الموسميّ، والتوزيع المساحيّ، والتقلّب بين السنوات، وتتغيّرُ طوال مواسم الزراعة. هناك مساحات كبيرة في معظم شبه الجزيرة العربية مغطّاة برمال متحرّكة، وتمثّل نحوَ 36.9% من مساحة المملكة العربية السعوديّة، كما أنّ 70% من أراضي العراق يسودُها المناخُ الصحراويّ الجافّ</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rFonts w:ascii="Arial" w:hAnsi="Arial" w:cs="Arial"/>
          <w:color w:val="333333"/>
        </w:rPr>
        <w:br/>
      </w:r>
      <w:r w:rsidR="001A4DF4" w:rsidRPr="001A4DF4">
        <w:rPr>
          <w:rFonts w:asciiTheme="majorBidi" w:hAnsiTheme="majorBidi" w:cstheme="majorBidi"/>
          <w:b/>
          <w:bCs/>
          <w:color w:val="333333"/>
          <w:sz w:val="32"/>
          <w:szCs w:val="32"/>
          <w:u w:val="single"/>
          <w:shd w:val="clear" w:color="auto" w:fill="FFFFFF"/>
          <w:rtl/>
        </w:rPr>
        <w:t xml:space="preserve">طرق الحدّ من التصحّر </w:t>
      </w:r>
    </w:p>
    <w:p w14:paraId="1A5B2A11" w14:textId="77777777" w:rsidR="001A4DF4" w:rsidRPr="001A4DF4" w:rsidRDefault="001A4DF4" w:rsidP="001A4DF4">
      <w:pPr>
        <w:pStyle w:val="ListParagraph"/>
        <w:numPr>
          <w:ilvl w:val="0"/>
          <w:numId w:val="2"/>
        </w:numPr>
        <w:rPr>
          <w:rFonts w:asciiTheme="majorBidi" w:hAnsiTheme="majorBidi" w:cstheme="majorBidi"/>
          <w:color w:val="333333"/>
          <w:sz w:val="32"/>
          <w:szCs w:val="32"/>
          <w:shd w:val="clear" w:color="auto" w:fill="FFFFFF"/>
          <w:rtl/>
        </w:rPr>
      </w:pPr>
      <w:r w:rsidRPr="001A4DF4">
        <w:rPr>
          <w:rFonts w:asciiTheme="majorBidi" w:hAnsiTheme="majorBidi" w:cstheme="majorBidi"/>
          <w:color w:val="333333"/>
          <w:sz w:val="32"/>
          <w:szCs w:val="32"/>
          <w:shd w:val="clear" w:color="auto" w:fill="FFFFFF"/>
          <w:rtl/>
        </w:rPr>
        <w:t xml:space="preserve">ترشيدُ استخدام الموارد الطبيعيّة، من خلال قنوات التلفاز والمنشورات المختلفة. </w:t>
      </w:r>
    </w:p>
    <w:p w14:paraId="366086D6" w14:textId="77777777" w:rsidR="001A4DF4" w:rsidRPr="001A4DF4" w:rsidRDefault="001A4DF4" w:rsidP="001A4DF4">
      <w:pPr>
        <w:pStyle w:val="ListParagraph"/>
        <w:numPr>
          <w:ilvl w:val="0"/>
          <w:numId w:val="2"/>
        </w:numPr>
        <w:rPr>
          <w:rFonts w:asciiTheme="majorBidi" w:hAnsiTheme="majorBidi" w:cstheme="majorBidi"/>
          <w:color w:val="333333"/>
          <w:sz w:val="32"/>
          <w:szCs w:val="32"/>
          <w:shd w:val="clear" w:color="auto" w:fill="FFFFFF"/>
          <w:rtl/>
        </w:rPr>
      </w:pPr>
      <w:r w:rsidRPr="001A4DF4">
        <w:rPr>
          <w:rFonts w:asciiTheme="majorBidi" w:hAnsiTheme="majorBidi" w:cstheme="majorBidi"/>
          <w:color w:val="333333"/>
          <w:sz w:val="32"/>
          <w:szCs w:val="32"/>
          <w:shd w:val="clear" w:color="auto" w:fill="FFFFFF"/>
          <w:rtl/>
        </w:rPr>
        <w:t>اتخاذ الإجراءات المناسبة لاستخدام الأراضي الزراعية، بحيث تتضمّنُ عدم استنزاف التربة، وتنظيم الغطاء النباتيّ.</w:t>
      </w:r>
    </w:p>
    <w:p w14:paraId="11111D34" w14:textId="77777777" w:rsidR="001A4DF4" w:rsidRPr="001A4DF4" w:rsidRDefault="001A4DF4" w:rsidP="001A4DF4">
      <w:pPr>
        <w:pStyle w:val="ListParagraph"/>
        <w:numPr>
          <w:ilvl w:val="0"/>
          <w:numId w:val="2"/>
        </w:numPr>
        <w:rPr>
          <w:rFonts w:asciiTheme="majorBidi" w:hAnsiTheme="majorBidi" w:cstheme="majorBidi"/>
          <w:color w:val="333333"/>
          <w:sz w:val="32"/>
          <w:szCs w:val="32"/>
          <w:shd w:val="clear" w:color="auto" w:fill="FFFFFF"/>
          <w:rtl/>
        </w:rPr>
      </w:pPr>
      <w:r w:rsidRPr="001A4DF4">
        <w:rPr>
          <w:rFonts w:asciiTheme="majorBidi" w:hAnsiTheme="majorBidi" w:cstheme="majorBidi"/>
          <w:color w:val="333333"/>
          <w:sz w:val="32"/>
          <w:szCs w:val="32"/>
          <w:shd w:val="clear" w:color="auto" w:fill="FFFFFF"/>
          <w:rtl/>
        </w:rPr>
        <w:t xml:space="preserve">الإكثار من زراعة النباتات والأشجار، وعدم الإفراط في تقطيع أشجار الغابات . </w:t>
      </w:r>
    </w:p>
    <w:p w14:paraId="2B554D93" w14:textId="77777777" w:rsidR="001A4DF4" w:rsidRPr="001A4DF4" w:rsidRDefault="001A4DF4" w:rsidP="001A4DF4">
      <w:pPr>
        <w:pStyle w:val="ListParagraph"/>
        <w:numPr>
          <w:ilvl w:val="0"/>
          <w:numId w:val="2"/>
        </w:numPr>
        <w:rPr>
          <w:rFonts w:asciiTheme="majorBidi" w:hAnsiTheme="majorBidi" w:cstheme="majorBidi"/>
          <w:color w:val="333333"/>
          <w:sz w:val="32"/>
          <w:szCs w:val="32"/>
          <w:shd w:val="clear" w:color="auto" w:fill="FFFFFF"/>
          <w:rtl/>
        </w:rPr>
      </w:pPr>
      <w:r w:rsidRPr="001A4DF4">
        <w:rPr>
          <w:rFonts w:asciiTheme="majorBidi" w:hAnsiTheme="majorBidi" w:cstheme="majorBidi"/>
          <w:color w:val="333333"/>
          <w:sz w:val="32"/>
          <w:szCs w:val="32"/>
          <w:shd w:val="clear" w:color="auto" w:fill="FFFFFF"/>
          <w:rtl/>
        </w:rPr>
        <w:t xml:space="preserve">إقامة السدود والأسوار الّلازمة؛ من أجلِ منع انجراف التربة خلالَ الأمطار والسيولِ الشديدة. </w:t>
      </w:r>
    </w:p>
    <w:p w14:paraId="17450AD6" w14:textId="77777777" w:rsidR="001A4DF4" w:rsidRPr="001A4DF4" w:rsidRDefault="001A4DF4" w:rsidP="001A4DF4">
      <w:pPr>
        <w:pStyle w:val="ListParagraph"/>
        <w:numPr>
          <w:ilvl w:val="0"/>
          <w:numId w:val="2"/>
        </w:numPr>
        <w:rPr>
          <w:rFonts w:asciiTheme="majorBidi" w:hAnsiTheme="majorBidi" w:cstheme="majorBidi"/>
          <w:color w:val="333333"/>
          <w:sz w:val="32"/>
          <w:szCs w:val="32"/>
          <w:shd w:val="clear" w:color="auto" w:fill="FFFFFF"/>
          <w:rtl/>
        </w:rPr>
      </w:pPr>
      <w:r w:rsidRPr="001A4DF4">
        <w:rPr>
          <w:rFonts w:asciiTheme="majorBidi" w:hAnsiTheme="majorBidi" w:cstheme="majorBidi"/>
          <w:color w:val="333333"/>
          <w:sz w:val="32"/>
          <w:szCs w:val="32"/>
          <w:shd w:val="clear" w:color="auto" w:fill="FFFFFF"/>
          <w:rtl/>
        </w:rPr>
        <w:t xml:space="preserve">الحدُّ من الرعي الجائر. </w:t>
      </w:r>
    </w:p>
    <w:p w14:paraId="4ADBFCD4" w14:textId="77777777" w:rsidR="001A4DF4" w:rsidRDefault="001A4DF4" w:rsidP="001A4DF4">
      <w:pPr>
        <w:pStyle w:val="ListParagraph"/>
        <w:numPr>
          <w:ilvl w:val="0"/>
          <w:numId w:val="2"/>
        </w:numPr>
        <w:rPr>
          <w:rFonts w:asciiTheme="majorBidi" w:hAnsiTheme="majorBidi" w:cstheme="majorBidi"/>
          <w:color w:val="333333"/>
          <w:sz w:val="32"/>
          <w:szCs w:val="32"/>
          <w:shd w:val="clear" w:color="auto" w:fill="FFFFFF"/>
        </w:rPr>
      </w:pPr>
      <w:r w:rsidRPr="001A4DF4">
        <w:rPr>
          <w:rFonts w:asciiTheme="majorBidi" w:hAnsiTheme="majorBidi" w:cstheme="majorBidi"/>
          <w:color w:val="333333"/>
          <w:sz w:val="32"/>
          <w:szCs w:val="32"/>
          <w:shd w:val="clear" w:color="auto" w:fill="FFFFFF"/>
          <w:rtl/>
        </w:rPr>
        <w:t xml:space="preserve">حراثة الأرض أوّلَ فصل الشتاء. </w:t>
      </w:r>
    </w:p>
    <w:p w14:paraId="27091172" w14:textId="1D3D11AE" w:rsidR="00BB738E" w:rsidRPr="001A4DF4" w:rsidRDefault="001A4DF4" w:rsidP="001A4DF4">
      <w:pPr>
        <w:pStyle w:val="ListParagraph"/>
        <w:numPr>
          <w:ilvl w:val="0"/>
          <w:numId w:val="2"/>
        </w:numPr>
        <w:rPr>
          <w:rFonts w:asciiTheme="majorBidi" w:hAnsiTheme="majorBidi" w:cstheme="majorBidi"/>
          <w:color w:val="333333"/>
          <w:sz w:val="32"/>
          <w:szCs w:val="32"/>
          <w:shd w:val="clear" w:color="auto" w:fill="FFFFFF"/>
        </w:rPr>
      </w:pPr>
      <w:r w:rsidRPr="001A4DF4">
        <w:rPr>
          <w:rFonts w:asciiTheme="majorBidi" w:hAnsiTheme="majorBidi" w:cstheme="majorBidi"/>
          <w:color w:val="333333"/>
          <w:sz w:val="32"/>
          <w:szCs w:val="32"/>
          <w:shd w:val="clear" w:color="auto" w:fill="FFFFFF"/>
          <w:rtl/>
        </w:rPr>
        <w:t>إنشاء البحيرات والبرك من أجل تجميع المياه</w:t>
      </w:r>
      <w:r w:rsidRPr="001A4DF4">
        <w:rPr>
          <w:rFonts w:asciiTheme="majorBidi" w:hAnsiTheme="majorBidi" w:cstheme="majorBidi"/>
          <w:color w:val="333333"/>
          <w:sz w:val="32"/>
          <w:szCs w:val="32"/>
          <w:shd w:val="clear" w:color="auto" w:fill="FFFFFF"/>
        </w:rPr>
        <w:t>.</w:t>
      </w:r>
      <w:r w:rsidRPr="001A4DF4">
        <w:rPr>
          <w:rFonts w:ascii="Arial" w:hAnsi="Arial" w:cs="Arial"/>
          <w:color w:val="333333"/>
        </w:rPr>
        <w:br/>
      </w:r>
    </w:p>
    <w:sectPr w:rsidR="00BB738E" w:rsidRPr="001A4DF4"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37E6"/>
    <w:multiLevelType w:val="hybridMultilevel"/>
    <w:tmpl w:val="7754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27027"/>
    <w:multiLevelType w:val="hybridMultilevel"/>
    <w:tmpl w:val="A46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E"/>
    <w:rsid w:val="00141B70"/>
    <w:rsid w:val="001A4DF4"/>
    <w:rsid w:val="00BB738E"/>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4C40"/>
  <w15:chartTrackingRefBased/>
  <w15:docId w15:val="{903CF29D-558A-4561-B47D-383F1D8F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BB73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738E"/>
    <w:rPr>
      <w:color w:val="0000FF"/>
      <w:u w:val="single"/>
    </w:rPr>
  </w:style>
  <w:style w:type="paragraph" w:styleId="ListParagraph">
    <w:name w:val="List Paragraph"/>
    <w:basedOn w:val="Normal"/>
    <w:uiPriority w:val="34"/>
    <w:qFormat/>
    <w:rsid w:val="00BB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1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3</cp:revision>
  <dcterms:created xsi:type="dcterms:W3CDTF">2020-11-28T13:57:00Z</dcterms:created>
  <dcterms:modified xsi:type="dcterms:W3CDTF">2020-11-28T14:02:00Z</dcterms:modified>
</cp:coreProperties>
</file>