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EC11" w14:textId="1D63126A" w:rsidR="00CB58EF" w:rsidRDefault="2F915D68" w:rsidP="4E37B760">
      <w:pPr>
        <w:bidi/>
        <w:jc w:val="center"/>
        <w:rPr>
          <w:color w:val="5B9BD5" w:themeColor="accent5"/>
          <w:sz w:val="28"/>
          <w:szCs w:val="28"/>
        </w:rPr>
      </w:pPr>
      <w:r w:rsidRPr="14989B6E">
        <w:rPr>
          <w:color w:val="5B9BD5" w:themeColor="accent5"/>
          <w:sz w:val="28"/>
          <w:szCs w:val="28"/>
          <w:rtl/>
        </w:rPr>
        <w:t xml:space="preserve">تقرير عن توحيد الألوهية </w:t>
      </w:r>
      <w:r w:rsidR="4774DEC3" w:rsidRPr="14989B6E">
        <w:rPr>
          <w:color w:val="5B9BD5" w:themeColor="accent5"/>
          <w:sz w:val="28"/>
          <w:szCs w:val="28"/>
          <w:rtl/>
        </w:rPr>
        <w:t>:</w:t>
      </w:r>
    </w:p>
    <w:p w14:paraId="69601054" w14:textId="3813BA53" w:rsidR="4E37B760" w:rsidRDefault="4E37B760" w:rsidP="4E37B760">
      <w:pPr>
        <w:bidi/>
      </w:pPr>
    </w:p>
    <w:p w14:paraId="2395ACCB" w14:textId="4833D5CF" w:rsidR="1DF46B3A" w:rsidRDefault="4774DEC3" w:rsidP="1DF46B3A">
      <w:pPr>
        <w:bidi/>
        <w:rPr>
          <w:color w:val="70AD47" w:themeColor="accent6"/>
          <w:sz w:val="28"/>
          <w:szCs w:val="28"/>
          <w:rtl/>
        </w:rPr>
      </w:pPr>
      <w:r w:rsidRPr="14989B6E">
        <w:rPr>
          <w:color w:val="FF0000"/>
          <w:sz w:val="28"/>
          <w:szCs w:val="28"/>
          <w:rtl/>
        </w:rPr>
        <w:t xml:space="preserve">معنى توحيد الألوهية </w:t>
      </w:r>
      <w:r w:rsidRPr="1DF46B3A">
        <w:rPr>
          <w:sz w:val="28"/>
          <w:szCs w:val="28"/>
          <w:rtl/>
        </w:rPr>
        <w:t xml:space="preserve">: </w:t>
      </w:r>
      <w:r w:rsidRPr="14989B6E">
        <w:rPr>
          <w:color w:val="70AD47" w:themeColor="accent6"/>
          <w:sz w:val="28"/>
          <w:szCs w:val="28"/>
          <w:rtl/>
        </w:rPr>
        <w:t xml:space="preserve">هو </w:t>
      </w:r>
      <w:r w:rsidR="35575DEF" w:rsidRPr="14989B6E">
        <w:rPr>
          <w:color w:val="70AD47" w:themeColor="accent6"/>
          <w:sz w:val="28"/>
          <w:szCs w:val="28"/>
          <w:rtl/>
        </w:rPr>
        <w:t>إفراد</w:t>
      </w:r>
      <w:r w:rsidR="49125EAE" w:rsidRPr="14989B6E">
        <w:rPr>
          <w:color w:val="70AD47" w:themeColor="accent6"/>
          <w:sz w:val="28"/>
          <w:szCs w:val="28"/>
          <w:rtl/>
        </w:rPr>
        <w:t xml:space="preserve"> الله - تعالى - بجميع أنواع العبادة الظاهرة والباطنة قولا وفعلا</w:t>
      </w:r>
      <w:r w:rsidR="28CB1BA5" w:rsidRPr="14989B6E">
        <w:rPr>
          <w:color w:val="70AD47" w:themeColor="accent6"/>
          <w:sz w:val="28"/>
          <w:szCs w:val="28"/>
          <w:rtl/>
        </w:rPr>
        <w:t xml:space="preserve"> ، ونفي العبادة عن كل ما سوى الله - تعالى - كائنا من كان</w:t>
      </w:r>
    </w:p>
    <w:p w14:paraId="39FDF00F" w14:textId="68602182" w:rsidR="1330B9F6" w:rsidRDefault="093BFCC7" w:rsidP="14989B6E">
      <w:pPr>
        <w:pStyle w:val="ListParagraph"/>
        <w:rPr>
          <w:color w:val="7030A0"/>
          <w:sz w:val="28"/>
          <w:szCs w:val="28"/>
          <w:rtl/>
        </w:rPr>
      </w:pPr>
      <w:r w:rsidRPr="14989B6E">
        <w:rPr>
          <w:color w:val="7030A0"/>
          <w:sz w:val="28"/>
          <w:szCs w:val="28"/>
          <w:rtl/>
        </w:rPr>
        <w:t xml:space="preserve">توحيد </w:t>
      </w:r>
      <w:r w:rsidR="28CB1BA5" w:rsidRPr="14989B6E">
        <w:rPr>
          <w:color w:val="7030A0"/>
          <w:sz w:val="28"/>
          <w:szCs w:val="28"/>
          <w:rtl/>
        </w:rPr>
        <w:t>الألوهية أعظم أنواع التوحيد و</w:t>
      </w:r>
      <w:r w:rsidR="0038716B" w:rsidRPr="14989B6E">
        <w:rPr>
          <w:color w:val="7030A0"/>
          <w:sz w:val="28"/>
          <w:szCs w:val="28"/>
          <w:rtl/>
        </w:rPr>
        <w:t>أهمها</w:t>
      </w:r>
      <w:r w:rsidR="28CB1BA5" w:rsidRPr="14989B6E">
        <w:rPr>
          <w:color w:val="7030A0"/>
          <w:sz w:val="28"/>
          <w:szCs w:val="28"/>
          <w:rtl/>
        </w:rPr>
        <w:t xml:space="preserve"> ، وهو مع</w:t>
      </w:r>
      <w:r w:rsidR="2AD6EF68" w:rsidRPr="14989B6E">
        <w:rPr>
          <w:color w:val="7030A0"/>
          <w:sz w:val="28"/>
          <w:szCs w:val="28"/>
          <w:rtl/>
        </w:rPr>
        <w:t>نى قول لا إله إلا الله ، والتي معناها</w:t>
      </w:r>
      <w:r w:rsidR="2AD6EF68" w:rsidRPr="14989B6E">
        <w:rPr>
          <w:color w:val="7030A0"/>
          <w:sz w:val="28"/>
          <w:szCs w:val="28"/>
        </w:rPr>
        <w:t xml:space="preserve"> </w:t>
      </w:r>
    </w:p>
    <w:p w14:paraId="5F0757C4" w14:textId="4E391D8F" w:rsidR="1330B9F6" w:rsidRDefault="2AD6EF68" w:rsidP="14989B6E">
      <w:pPr>
        <w:pStyle w:val="ListParagraph"/>
        <w:rPr>
          <w:color w:val="7030A0"/>
          <w:sz w:val="28"/>
          <w:szCs w:val="28"/>
          <w:rtl/>
        </w:rPr>
      </w:pPr>
      <w:r w:rsidRPr="14989B6E">
        <w:rPr>
          <w:color w:val="7030A0"/>
          <w:sz w:val="28"/>
          <w:szCs w:val="28"/>
          <w:rtl/>
        </w:rPr>
        <w:t>معبود بحق إلا ا</w:t>
      </w:r>
      <w:r w:rsidR="6A96FFEB" w:rsidRPr="14989B6E">
        <w:rPr>
          <w:color w:val="7030A0"/>
          <w:sz w:val="28"/>
          <w:szCs w:val="28"/>
          <w:rtl/>
        </w:rPr>
        <w:t>لله ، ومما يدل على أهمية توحيد الألوهية أنه هو التوحيد ا</w:t>
      </w:r>
      <w:r w:rsidR="5E7866D2" w:rsidRPr="14989B6E">
        <w:rPr>
          <w:color w:val="7030A0"/>
          <w:sz w:val="28"/>
          <w:szCs w:val="28"/>
          <w:rtl/>
        </w:rPr>
        <w:t>لدي أرسل الله به الرسل من آدم - عليه السلام - إلى نبي</w:t>
      </w:r>
      <w:r w:rsidR="1ABFF7E0" w:rsidRPr="14989B6E">
        <w:rPr>
          <w:color w:val="7030A0"/>
          <w:sz w:val="28"/>
          <w:szCs w:val="28"/>
          <w:rtl/>
        </w:rPr>
        <w:t xml:space="preserve">نا محمد - صلى الله عليه وسلم - واتفقت دعوتهم إلى البدء بدعوة أقوامهم </w:t>
      </w:r>
      <w:r w:rsidR="7151D5D9" w:rsidRPr="14989B6E">
        <w:rPr>
          <w:color w:val="7030A0"/>
          <w:sz w:val="28"/>
          <w:szCs w:val="28"/>
          <w:rtl/>
        </w:rPr>
        <w:t>إلى إخلاص العبادة لله ونب</w:t>
      </w:r>
      <w:r w:rsidR="004A794C" w:rsidRPr="14989B6E">
        <w:rPr>
          <w:color w:val="7030A0"/>
          <w:sz w:val="28"/>
          <w:szCs w:val="28"/>
          <w:rtl/>
        </w:rPr>
        <w:t xml:space="preserve">ذ </w:t>
      </w:r>
      <w:r w:rsidR="7151D5D9" w:rsidRPr="14989B6E">
        <w:rPr>
          <w:color w:val="7030A0"/>
          <w:sz w:val="28"/>
          <w:szCs w:val="28"/>
          <w:rtl/>
        </w:rPr>
        <w:t>الشرك بكل صوره</w:t>
      </w:r>
      <w:r w:rsidR="7EFCEA0C" w:rsidRPr="14989B6E">
        <w:rPr>
          <w:color w:val="7030A0"/>
          <w:sz w:val="28"/>
          <w:szCs w:val="28"/>
          <w:rtl/>
        </w:rPr>
        <w:t xml:space="preserve"> وأسبابه ووسائله المؤدية </w:t>
      </w:r>
      <w:r w:rsidR="6CEB1E55" w:rsidRPr="14989B6E">
        <w:rPr>
          <w:color w:val="7030A0"/>
          <w:sz w:val="28"/>
          <w:szCs w:val="28"/>
          <w:rtl/>
        </w:rPr>
        <w:t>إليه</w:t>
      </w:r>
    </w:p>
    <w:p w14:paraId="352EAD43" w14:textId="76CAF6C3" w:rsidR="004C4915" w:rsidRDefault="299F8DFD" w:rsidP="14989B6E">
      <w:pPr>
        <w:pStyle w:val="ListParagraph"/>
        <w:numPr>
          <w:ilvl w:val="0"/>
          <w:numId w:val="3"/>
        </w:numPr>
        <w:bidi/>
        <w:rPr>
          <w:rFonts w:eastAsiaTheme="minorEastAsia"/>
          <w:color w:val="70AD47" w:themeColor="accent6"/>
          <w:sz w:val="28"/>
          <w:szCs w:val="28"/>
        </w:rPr>
      </w:pPr>
      <w:r w:rsidRPr="14989B6E">
        <w:rPr>
          <w:color w:val="70AD47" w:themeColor="accent6"/>
          <w:sz w:val="28"/>
          <w:szCs w:val="28"/>
          <w:rtl/>
        </w:rPr>
        <w:t xml:space="preserve">وأول ما بدأ </w:t>
      </w:r>
      <w:r w:rsidR="6C46717A" w:rsidRPr="14989B6E">
        <w:rPr>
          <w:color w:val="70AD47" w:themeColor="accent6"/>
          <w:sz w:val="28"/>
          <w:szCs w:val="28"/>
          <w:rtl/>
        </w:rPr>
        <w:t xml:space="preserve">به </w:t>
      </w:r>
      <w:r w:rsidRPr="14989B6E">
        <w:rPr>
          <w:color w:val="70AD47" w:themeColor="accent6"/>
          <w:sz w:val="28"/>
          <w:szCs w:val="28"/>
          <w:rtl/>
        </w:rPr>
        <w:t xml:space="preserve">خاتمهم محمد - صلى الله عليه وسلم - دعوته إلى الله - عز وجل - </w:t>
      </w:r>
      <w:r w:rsidR="2562724A" w:rsidRPr="14989B6E">
        <w:rPr>
          <w:color w:val="70AD47" w:themeColor="accent6"/>
          <w:sz w:val="28"/>
          <w:szCs w:val="28"/>
          <w:rtl/>
        </w:rPr>
        <w:t>دعوة الناس إلى إخلاص العبادة الله - تعالى - ، ون</w:t>
      </w:r>
      <w:r w:rsidR="004A794C" w:rsidRPr="14989B6E">
        <w:rPr>
          <w:color w:val="70AD47" w:themeColor="accent6"/>
          <w:sz w:val="28"/>
          <w:szCs w:val="28"/>
          <w:rtl/>
        </w:rPr>
        <w:t>بذ</w:t>
      </w:r>
      <w:r w:rsidR="2562724A" w:rsidRPr="14989B6E">
        <w:rPr>
          <w:color w:val="70AD47" w:themeColor="accent6"/>
          <w:sz w:val="28"/>
          <w:szCs w:val="28"/>
          <w:rtl/>
        </w:rPr>
        <w:t xml:space="preserve"> الشرك بأنواعه ووسائله وأسبابه با</w:t>
      </w:r>
      <w:r w:rsidR="7FD8925D" w:rsidRPr="14989B6E">
        <w:rPr>
          <w:color w:val="70AD47" w:themeColor="accent6"/>
          <w:sz w:val="28"/>
          <w:szCs w:val="28"/>
          <w:rtl/>
        </w:rPr>
        <w:t xml:space="preserve">لقول والفعل ، ومن أجل </w:t>
      </w:r>
      <w:r w:rsidR="773C392D" w:rsidRPr="14989B6E">
        <w:rPr>
          <w:color w:val="70AD47" w:themeColor="accent6"/>
          <w:sz w:val="28"/>
          <w:szCs w:val="28"/>
          <w:rtl/>
        </w:rPr>
        <w:t>ذلك</w:t>
      </w:r>
      <w:r w:rsidR="7FD8925D" w:rsidRPr="14989B6E">
        <w:rPr>
          <w:color w:val="70AD47" w:themeColor="accent6"/>
          <w:sz w:val="28"/>
          <w:szCs w:val="28"/>
          <w:rtl/>
        </w:rPr>
        <w:t xml:space="preserve"> تعرض للأ</w:t>
      </w:r>
      <w:r w:rsidR="773C392D" w:rsidRPr="14989B6E">
        <w:rPr>
          <w:color w:val="70AD47" w:themeColor="accent6"/>
          <w:sz w:val="28"/>
          <w:szCs w:val="28"/>
          <w:rtl/>
        </w:rPr>
        <w:t>ذى</w:t>
      </w:r>
      <w:r w:rsidR="7FD8925D" w:rsidRPr="14989B6E">
        <w:rPr>
          <w:color w:val="70AD47" w:themeColor="accent6"/>
          <w:sz w:val="28"/>
          <w:szCs w:val="28"/>
          <w:rtl/>
        </w:rPr>
        <w:t xml:space="preserve"> و</w:t>
      </w:r>
      <w:r w:rsidR="107F9DCD" w:rsidRPr="14989B6E">
        <w:rPr>
          <w:color w:val="70AD47" w:themeColor="accent6"/>
          <w:sz w:val="28"/>
          <w:szCs w:val="28"/>
          <w:rtl/>
        </w:rPr>
        <w:t>العداء من قومه ،</w:t>
      </w:r>
      <w:r w:rsidR="74E636F3" w:rsidRPr="14989B6E">
        <w:rPr>
          <w:color w:val="70AD47" w:themeColor="accent6"/>
          <w:sz w:val="28"/>
          <w:szCs w:val="28"/>
          <w:rtl/>
        </w:rPr>
        <w:t xml:space="preserve"> واستمر </w:t>
      </w:r>
      <w:r w:rsidR="6DE17A96" w:rsidRPr="14989B6E">
        <w:rPr>
          <w:color w:val="70AD47" w:themeColor="accent6"/>
          <w:sz w:val="28"/>
          <w:szCs w:val="28"/>
          <w:rtl/>
        </w:rPr>
        <w:t>على هذا المنهج الحق حتى لح</w:t>
      </w:r>
      <w:r w:rsidR="1007B13F" w:rsidRPr="14989B6E">
        <w:rPr>
          <w:color w:val="70AD47" w:themeColor="accent6"/>
          <w:sz w:val="28"/>
          <w:szCs w:val="28"/>
          <w:rtl/>
        </w:rPr>
        <w:t xml:space="preserve">ق </w:t>
      </w:r>
      <w:r w:rsidR="5A73622D" w:rsidRPr="14989B6E">
        <w:rPr>
          <w:color w:val="70AD47" w:themeColor="accent6"/>
          <w:sz w:val="28"/>
          <w:szCs w:val="28"/>
          <w:rtl/>
        </w:rPr>
        <w:t xml:space="preserve">بالرفيق الأعلى </w:t>
      </w:r>
      <w:r w:rsidR="257CA31D" w:rsidRPr="14989B6E">
        <w:rPr>
          <w:color w:val="70AD47" w:themeColor="accent6"/>
          <w:sz w:val="28"/>
          <w:szCs w:val="28"/>
          <w:rtl/>
        </w:rPr>
        <w:t>– صلى الله عليه وسلم - ،</w:t>
      </w:r>
      <w:r w:rsidR="107F9DCD" w:rsidRPr="14989B6E">
        <w:rPr>
          <w:color w:val="70AD47" w:themeColor="accent6"/>
          <w:sz w:val="28"/>
          <w:szCs w:val="28"/>
          <w:rtl/>
        </w:rPr>
        <w:t xml:space="preserve"> </w:t>
      </w:r>
      <w:r w:rsidR="6B941D54" w:rsidRPr="14989B6E">
        <w:rPr>
          <w:color w:val="70AD47" w:themeColor="accent6"/>
          <w:sz w:val="28"/>
          <w:szCs w:val="28"/>
          <w:rtl/>
        </w:rPr>
        <w:t>واقتدى به أصحابه</w:t>
      </w:r>
      <w:r w:rsidR="7A17F6A4" w:rsidRPr="14989B6E">
        <w:rPr>
          <w:color w:val="70AD47" w:themeColor="accent6"/>
          <w:sz w:val="28"/>
          <w:szCs w:val="28"/>
          <w:rtl/>
        </w:rPr>
        <w:t xml:space="preserve"> </w:t>
      </w:r>
      <w:r w:rsidR="0099B290" w:rsidRPr="14989B6E">
        <w:rPr>
          <w:color w:val="70AD47" w:themeColor="accent6"/>
          <w:sz w:val="28"/>
          <w:szCs w:val="28"/>
          <w:rtl/>
        </w:rPr>
        <w:t xml:space="preserve">– رضوان الله عليهم </w:t>
      </w:r>
      <w:r w:rsidR="6F7E1265" w:rsidRPr="14989B6E">
        <w:rPr>
          <w:color w:val="70AD47" w:themeColor="accent6"/>
          <w:sz w:val="28"/>
          <w:szCs w:val="28"/>
          <w:rtl/>
        </w:rPr>
        <w:t>–</w:t>
      </w:r>
      <w:r w:rsidR="0099B290" w:rsidRPr="14989B6E">
        <w:rPr>
          <w:color w:val="70AD47" w:themeColor="accent6"/>
          <w:sz w:val="28"/>
          <w:szCs w:val="28"/>
          <w:rtl/>
        </w:rPr>
        <w:t xml:space="preserve"> </w:t>
      </w:r>
      <w:r w:rsidR="6F7E1265" w:rsidRPr="14989B6E">
        <w:rPr>
          <w:color w:val="70AD47" w:themeColor="accent6"/>
          <w:sz w:val="28"/>
          <w:szCs w:val="28"/>
          <w:rtl/>
        </w:rPr>
        <w:t xml:space="preserve">أجمعين </w:t>
      </w:r>
      <w:r w:rsidR="703F07A6" w:rsidRPr="14989B6E">
        <w:rPr>
          <w:color w:val="70AD47" w:themeColor="accent6"/>
          <w:sz w:val="28"/>
          <w:szCs w:val="28"/>
          <w:rtl/>
        </w:rPr>
        <w:t xml:space="preserve">، </w:t>
      </w:r>
      <w:r w:rsidR="05DB5554" w:rsidRPr="14989B6E">
        <w:rPr>
          <w:color w:val="70AD47" w:themeColor="accent6"/>
          <w:sz w:val="28"/>
          <w:szCs w:val="28"/>
          <w:rtl/>
        </w:rPr>
        <w:t>وكل م</w:t>
      </w:r>
      <w:r w:rsidR="35E2CF7D" w:rsidRPr="14989B6E">
        <w:rPr>
          <w:color w:val="70AD47" w:themeColor="accent6"/>
          <w:sz w:val="28"/>
          <w:szCs w:val="28"/>
          <w:rtl/>
        </w:rPr>
        <w:t xml:space="preserve">ن اتبع طريقته واستن بسنته ، </w:t>
      </w:r>
      <w:r w:rsidR="69AA2A0E" w:rsidRPr="14989B6E">
        <w:rPr>
          <w:color w:val="70AD47" w:themeColor="accent6"/>
          <w:sz w:val="28"/>
          <w:szCs w:val="28"/>
          <w:rtl/>
        </w:rPr>
        <w:t>فطريقته في الدعوة إلى الله -</w:t>
      </w:r>
      <w:r w:rsidR="1635FE8C" w:rsidRPr="14989B6E">
        <w:rPr>
          <w:color w:val="70AD47" w:themeColor="accent6"/>
          <w:sz w:val="28"/>
          <w:szCs w:val="28"/>
          <w:rtl/>
        </w:rPr>
        <w:t xml:space="preserve"> </w:t>
      </w:r>
      <w:r w:rsidR="69AA2A0E" w:rsidRPr="14989B6E">
        <w:rPr>
          <w:color w:val="70AD47" w:themeColor="accent6"/>
          <w:sz w:val="28"/>
          <w:szCs w:val="28"/>
          <w:rtl/>
        </w:rPr>
        <w:t xml:space="preserve">تعالى </w:t>
      </w:r>
      <w:r w:rsidR="1643F76D" w:rsidRPr="14989B6E">
        <w:rPr>
          <w:color w:val="70AD47" w:themeColor="accent6"/>
          <w:sz w:val="28"/>
          <w:szCs w:val="28"/>
          <w:rtl/>
        </w:rPr>
        <w:t>–</w:t>
      </w:r>
      <w:r w:rsidR="6510EA3E" w:rsidRPr="14989B6E">
        <w:rPr>
          <w:color w:val="70AD47" w:themeColor="accent6"/>
          <w:sz w:val="28"/>
          <w:szCs w:val="28"/>
          <w:rtl/>
        </w:rPr>
        <w:t xml:space="preserve"> </w:t>
      </w:r>
    </w:p>
    <w:p w14:paraId="4A42BBE9" w14:textId="77777777" w:rsidR="004C4915" w:rsidRDefault="6510EA3E" w:rsidP="14989B6E">
      <w:pPr>
        <w:pStyle w:val="ListParagraph"/>
        <w:numPr>
          <w:ilvl w:val="0"/>
          <w:numId w:val="3"/>
        </w:numPr>
        <w:bidi/>
        <w:rPr>
          <w:color w:val="7030A0"/>
          <w:sz w:val="28"/>
          <w:szCs w:val="28"/>
        </w:rPr>
      </w:pPr>
      <w:r w:rsidRPr="14989B6E">
        <w:rPr>
          <w:color w:val="7030A0"/>
          <w:sz w:val="28"/>
          <w:szCs w:val="28"/>
          <w:rtl/>
        </w:rPr>
        <w:t xml:space="preserve">وقد بين رسول الله – صلى الله عليه وسلم – أن التوحيد العبادة هو أساس الإسلام . </w:t>
      </w:r>
    </w:p>
    <w:p w14:paraId="0C04D34C" w14:textId="77777777" w:rsidR="002126A1" w:rsidRDefault="00457834" w:rsidP="14989B6E">
      <w:pPr>
        <w:pStyle w:val="ListParagraph"/>
        <w:numPr>
          <w:ilvl w:val="0"/>
          <w:numId w:val="3"/>
        </w:numPr>
        <w:bidi/>
        <w:rPr>
          <w:color w:val="70AD47" w:themeColor="accent6"/>
          <w:sz w:val="28"/>
          <w:szCs w:val="28"/>
        </w:rPr>
      </w:pPr>
      <w:r w:rsidRPr="4203B5FE">
        <w:rPr>
          <w:rFonts w:hint="cs"/>
          <w:color w:val="70AD47" w:themeColor="accent6"/>
          <w:sz w:val="28"/>
          <w:szCs w:val="28"/>
          <w:rtl/>
        </w:rPr>
        <w:t>ويسمى</w:t>
      </w:r>
      <w:r w:rsidR="36BC1E91" w:rsidRPr="14989B6E">
        <w:rPr>
          <w:color w:val="70AD47" w:themeColor="accent6"/>
          <w:sz w:val="28"/>
          <w:szCs w:val="28"/>
          <w:rtl/>
        </w:rPr>
        <w:t xml:space="preserve"> أيضاً </w:t>
      </w:r>
      <w:r w:rsidR="6F9DB83F" w:rsidRPr="14989B6E">
        <w:rPr>
          <w:color w:val="70AD47" w:themeColor="accent6"/>
          <w:sz w:val="28"/>
          <w:szCs w:val="28"/>
          <w:rtl/>
        </w:rPr>
        <w:t xml:space="preserve">توحيد الألوهية بتوحيد العبادة </w:t>
      </w:r>
      <w:r w:rsidR="49CC7F18" w:rsidRPr="14989B6E">
        <w:rPr>
          <w:color w:val="70AD47" w:themeColor="accent6"/>
          <w:sz w:val="28"/>
          <w:szCs w:val="28"/>
          <w:rtl/>
        </w:rPr>
        <w:t xml:space="preserve">، ومعناه الاعتقاد الجازم بأن الله – سبحانه وتعالى </w:t>
      </w:r>
      <w:r w:rsidR="52DAEAAC" w:rsidRPr="14989B6E">
        <w:rPr>
          <w:color w:val="70AD47" w:themeColor="accent6"/>
          <w:sz w:val="28"/>
          <w:szCs w:val="28"/>
          <w:rtl/>
        </w:rPr>
        <w:t>–</w:t>
      </w:r>
      <w:r w:rsidR="49CC7F18" w:rsidRPr="14989B6E">
        <w:rPr>
          <w:color w:val="70AD47" w:themeColor="accent6"/>
          <w:sz w:val="28"/>
          <w:szCs w:val="28"/>
          <w:rtl/>
        </w:rPr>
        <w:t xml:space="preserve"> </w:t>
      </w:r>
      <w:r w:rsidR="52DAEAAC" w:rsidRPr="14989B6E">
        <w:rPr>
          <w:color w:val="70AD47" w:themeColor="accent6"/>
          <w:sz w:val="28"/>
          <w:szCs w:val="28"/>
          <w:rtl/>
        </w:rPr>
        <w:t xml:space="preserve">هو الإله الحق </w:t>
      </w:r>
      <w:r w:rsidR="2992D6F5" w:rsidRPr="14989B6E">
        <w:rPr>
          <w:color w:val="70AD47" w:themeColor="accent6"/>
          <w:sz w:val="28"/>
          <w:szCs w:val="28"/>
          <w:rtl/>
        </w:rPr>
        <w:t xml:space="preserve">ولا إله غيره ، وكل معبرد سواه باطل ، </w:t>
      </w:r>
      <w:r w:rsidR="42378773" w:rsidRPr="14989B6E">
        <w:rPr>
          <w:color w:val="70AD47" w:themeColor="accent6"/>
          <w:sz w:val="28"/>
          <w:szCs w:val="28"/>
          <w:rtl/>
        </w:rPr>
        <w:t xml:space="preserve">وإفراد بالعباده </w:t>
      </w:r>
      <w:r w:rsidR="4C3B1F36" w:rsidRPr="14989B6E">
        <w:rPr>
          <w:color w:val="70AD47" w:themeColor="accent6"/>
          <w:sz w:val="28"/>
          <w:szCs w:val="28"/>
          <w:rtl/>
        </w:rPr>
        <w:t xml:space="preserve">والخضوع </w:t>
      </w:r>
      <w:r w:rsidR="0646EAC7" w:rsidRPr="14989B6E">
        <w:rPr>
          <w:color w:val="70AD47" w:themeColor="accent6"/>
          <w:sz w:val="28"/>
          <w:szCs w:val="28"/>
          <w:rtl/>
        </w:rPr>
        <w:t xml:space="preserve">والطاعة المطلقة ، وألا يشرك به أحد </w:t>
      </w:r>
      <w:r w:rsidR="6EDB5381" w:rsidRPr="14989B6E">
        <w:rPr>
          <w:color w:val="70AD47" w:themeColor="accent6"/>
          <w:sz w:val="28"/>
          <w:szCs w:val="28"/>
          <w:rtl/>
        </w:rPr>
        <w:t xml:space="preserve">كائناً من كان ، ولا يصرف شيء من العبادة لغيره تعالى . </w:t>
      </w:r>
    </w:p>
    <w:p w14:paraId="2DBED964" w14:textId="7C0685CB" w:rsidR="00BB66D9" w:rsidRDefault="6915993C" w:rsidP="14989B6E">
      <w:pPr>
        <w:bidi/>
        <w:ind w:left="360"/>
        <w:rPr>
          <w:color w:val="5B9BD5" w:themeColor="accent5"/>
          <w:sz w:val="28"/>
          <w:szCs w:val="28"/>
        </w:rPr>
      </w:pPr>
      <w:r w:rsidRPr="14989B6E">
        <w:rPr>
          <w:color w:val="5B9BD5" w:themeColor="accent5"/>
          <w:sz w:val="28"/>
          <w:szCs w:val="28"/>
          <w:rtl/>
        </w:rPr>
        <w:t xml:space="preserve">وهناك أنواع العباده في الإسلام : </w:t>
      </w:r>
    </w:p>
    <w:p w14:paraId="15BC4D7A" w14:textId="4FEF8294" w:rsidR="1DF46B3A" w:rsidRDefault="5B12230B" w:rsidP="14989B6E">
      <w:pPr>
        <w:bidi/>
        <w:rPr>
          <w:color w:val="FF0000"/>
          <w:sz w:val="28"/>
          <w:szCs w:val="28"/>
          <w:rtl/>
        </w:rPr>
      </w:pPr>
      <w:r w:rsidRPr="14989B6E">
        <w:rPr>
          <w:color w:val="FF0000"/>
          <w:sz w:val="28"/>
          <w:szCs w:val="28"/>
          <w:rtl/>
        </w:rPr>
        <w:t xml:space="preserve">تعطى </w:t>
      </w:r>
      <w:r w:rsidR="29284A91" w:rsidRPr="14989B6E">
        <w:rPr>
          <w:color w:val="FF0000"/>
          <w:sz w:val="28"/>
          <w:szCs w:val="28"/>
          <w:rtl/>
        </w:rPr>
        <w:t xml:space="preserve">العبادة في الإسلام دوائر عدة في حياة المسلم : </w:t>
      </w:r>
    </w:p>
    <w:p w14:paraId="14F9D9F4" w14:textId="77B294A0" w:rsidR="00FF7767" w:rsidRDefault="79EE1728" w:rsidP="14989B6E">
      <w:pPr>
        <w:pStyle w:val="ListParagraph"/>
        <w:numPr>
          <w:ilvl w:val="0"/>
          <w:numId w:val="3"/>
        </w:numPr>
        <w:bidi/>
        <w:rPr>
          <w:color w:val="7030A0"/>
          <w:sz w:val="28"/>
          <w:szCs w:val="28"/>
        </w:rPr>
      </w:pPr>
      <w:r w:rsidRPr="14989B6E">
        <w:rPr>
          <w:color w:val="7030A0"/>
          <w:sz w:val="28"/>
          <w:szCs w:val="28"/>
          <w:rtl/>
        </w:rPr>
        <w:t xml:space="preserve">أولها : علاقته مع الله خالقه كالصلاة </w:t>
      </w:r>
      <w:r w:rsidR="1D94288A" w:rsidRPr="14989B6E">
        <w:rPr>
          <w:color w:val="7030A0"/>
          <w:sz w:val="28"/>
          <w:szCs w:val="28"/>
          <w:rtl/>
        </w:rPr>
        <w:t xml:space="preserve">والزكاة والصيام والحج . </w:t>
      </w:r>
    </w:p>
    <w:p w14:paraId="0FB62BDD" w14:textId="05DA6EB4" w:rsidR="00D120DA" w:rsidRDefault="426964DC" w:rsidP="14989B6E">
      <w:pPr>
        <w:pStyle w:val="ListParagraph"/>
        <w:numPr>
          <w:ilvl w:val="0"/>
          <w:numId w:val="3"/>
        </w:numPr>
        <w:bidi/>
        <w:rPr>
          <w:color w:val="7030A0"/>
          <w:sz w:val="28"/>
          <w:szCs w:val="28"/>
        </w:rPr>
      </w:pPr>
      <w:r w:rsidRPr="14989B6E">
        <w:rPr>
          <w:color w:val="7030A0"/>
          <w:sz w:val="28"/>
          <w:szCs w:val="28"/>
          <w:rtl/>
        </w:rPr>
        <w:t xml:space="preserve">ثانيها : مايتعلق بالإنسان من آداب </w:t>
      </w:r>
      <w:r w:rsidR="41BD78A9" w:rsidRPr="14989B6E">
        <w:rPr>
          <w:color w:val="7030A0"/>
          <w:sz w:val="28"/>
          <w:szCs w:val="28"/>
          <w:rtl/>
        </w:rPr>
        <w:t>خاصه كا</w:t>
      </w:r>
      <w:r w:rsidR="228E991E" w:rsidRPr="14989B6E">
        <w:rPr>
          <w:color w:val="7030A0"/>
          <w:sz w:val="28"/>
          <w:szCs w:val="28"/>
          <w:rtl/>
        </w:rPr>
        <w:t xml:space="preserve">لنظافة الشخصية وآداب الممارسات الحياتية </w:t>
      </w:r>
      <w:r w:rsidR="70B73E37" w:rsidRPr="14989B6E">
        <w:rPr>
          <w:color w:val="7030A0"/>
          <w:sz w:val="28"/>
          <w:szCs w:val="28"/>
          <w:rtl/>
        </w:rPr>
        <w:t xml:space="preserve">، كالطعام والشراب والنوم واللباس . </w:t>
      </w:r>
    </w:p>
    <w:p w14:paraId="49DE8FEF" w14:textId="637F6153" w:rsidR="00157DAF" w:rsidRDefault="575AEAA7" w:rsidP="14989B6E">
      <w:pPr>
        <w:pStyle w:val="ListParagraph"/>
        <w:numPr>
          <w:ilvl w:val="0"/>
          <w:numId w:val="3"/>
        </w:numPr>
        <w:bidi/>
        <w:rPr>
          <w:color w:val="7030A0"/>
          <w:sz w:val="28"/>
          <w:szCs w:val="28"/>
        </w:rPr>
      </w:pPr>
      <w:r w:rsidRPr="14989B6E">
        <w:rPr>
          <w:color w:val="7030A0"/>
          <w:sz w:val="28"/>
          <w:szCs w:val="28"/>
          <w:rtl/>
        </w:rPr>
        <w:t xml:space="preserve">ثالثها : </w:t>
      </w:r>
      <w:r w:rsidR="076A3225" w:rsidRPr="14989B6E">
        <w:rPr>
          <w:color w:val="7030A0"/>
          <w:sz w:val="28"/>
          <w:szCs w:val="28"/>
          <w:rtl/>
        </w:rPr>
        <w:t>علاقته مع أسرته ومجتمعه .</w:t>
      </w:r>
    </w:p>
    <w:p w14:paraId="40FA775B" w14:textId="2202A444" w:rsidR="00076C41" w:rsidRDefault="53E1FF61" w:rsidP="14989B6E">
      <w:pPr>
        <w:pStyle w:val="ListParagraph"/>
        <w:numPr>
          <w:ilvl w:val="0"/>
          <w:numId w:val="3"/>
        </w:numPr>
        <w:bidi/>
        <w:rPr>
          <w:color w:val="7030A0"/>
          <w:sz w:val="28"/>
          <w:szCs w:val="28"/>
        </w:rPr>
      </w:pPr>
      <w:r w:rsidRPr="14989B6E">
        <w:rPr>
          <w:color w:val="7030A0"/>
          <w:sz w:val="28"/>
          <w:szCs w:val="28"/>
          <w:rtl/>
        </w:rPr>
        <w:t xml:space="preserve">رابعها : علاقته مع الأسرة الإنسانية </w:t>
      </w:r>
      <w:r w:rsidR="20712077" w:rsidRPr="14989B6E">
        <w:rPr>
          <w:color w:val="7030A0"/>
          <w:sz w:val="28"/>
          <w:szCs w:val="28"/>
          <w:rtl/>
        </w:rPr>
        <w:t xml:space="preserve">. </w:t>
      </w:r>
    </w:p>
    <w:p w14:paraId="22DA1E20" w14:textId="77777777" w:rsidR="00D65033" w:rsidRDefault="20712077" w:rsidP="14989B6E">
      <w:pPr>
        <w:pStyle w:val="ListParagraph"/>
        <w:numPr>
          <w:ilvl w:val="0"/>
          <w:numId w:val="3"/>
        </w:numPr>
        <w:bidi/>
        <w:rPr>
          <w:color w:val="7030A0"/>
          <w:sz w:val="28"/>
          <w:szCs w:val="28"/>
        </w:rPr>
      </w:pPr>
      <w:r w:rsidRPr="14989B6E">
        <w:rPr>
          <w:color w:val="7030A0"/>
          <w:sz w:val="28"/>
          <w:szCs w:val="28"/>
          <w:rtl/>
        </w:rPr>
        <w:t xml:space="preserve">خامسها </w:t>
      </w:r>
      <w:r w:rsidR="09B042E1" w:rsidRPr="14989B6E">
        <w:rPr>
          <w:color w:val="7030A0"/>
          <w:sz w:val="28"/>
          <w:szCs w:val="28"/>
          <w:rtl/>
        </w:rPr>
        <w:t>علاقته مع بي</w:t>
      </w:r>
      <w:r w:rsidR="5FBFCBAB" w:rsidRPr="14989B6E">
        <w:rPr>
          <w:color w:val="7030A0"/>
          <w:sz w:val="28"/>
          <w:szCs w:val="28"/>
          <w:rtl/>
        </w:rPr>
        <w:t>ئته</w:t>
      </w:r>
      <w:r w:rsidR="09B042E1" w:rsidRPr="14989B6E">
        <w:rPr>
          <w:color w:val="7030A0"/>
          <w:sz w:val="28"/>
          <w:szCs w:val="28"/>
          <w:rtl/>
        </w:rPr>
        <w:t xml:space="preserve"> </w:t>
      </w:r>
      <w:r w:rsidR="714B9101" w:rsidRPr="14989B6E">
        <w:rPr>
          <w:color w:val="7030A0"/>
          <w:sz w:val="28"/>
          <w:szCs w:val="28"/>
          <w:rtl/>
        </w:rPr>
        <w:t>، والكون من حوله</w:t>
      </w:r>
      <w:r w:rsidR="5FBFCBAB" w:rsidRPr="14989B6E">
        <w:rPr>
          <w:color w:val="7030A0"/>
          <w:sz w:val="28"/>
          <w:szCs w:val="28"/>
          <w:rtl/>
        </w:rPr>
        <w:t xml:space="preserve"> . </w:t>
      </w:r>
    </w:p>
    <w:p w14:paraId="07203A76" w14:textId="77777777" w:rsidR="00D65033" w:rsidRDefault="5FBFCBAB" w:rsidP="00D65033">
      <w:pPr>
        <w:pStyle w:val="ListParagraph"/>
        <w:bidi/>
        <w:rPr>
          <w:sz w:val="28"/>
          <w:szCs w:val="28"/>
          <w:rtl/>
        </w:rPr>
      </w:pPr>
      <w:r w:rsidRPr="14989B6E">
        <w:rPr>
          <w:color w:val="5B9BD5" w:themeColor="accent5"/>
          <w:sz w:val="28"/>
          <w:szCs w:val="28"/>
          <w:rtl/>
        </w:rPr>
        <w:t xml:space="preserve">فالعبادة في الإسلام كثيرة منها الظاهرة والباطنة . </w:t>
      </w:r>
    </w:p>
    <w:p w14:paraId="201CCEB5" w14:textId="389B8C23" w:rsidR="00855CD3" w:rsidRPr="00855CD3" w:rsidRDefault="680178E6" w:rsidP="00855CD3">
      <w:pPr>
        <w:pStyle w:val="ListParagraph"/>
        <w:numPr>
          <w:ilvl w:val="0"/>
          <w:numId w:val="3"/>
        </w:numPr>
        <w:bidi/>
        <w:rPr>
          <w:rFonts w:hint="cs"/>
          <w:color w:val="70AD47" w:themeColor="accent6"/>
          <w:sz w:val="28"/>
          <w:szCs w:val="28"/>
          <w:rtl/>
        </w:rPr>
      </w:pPr>
      <w:r w:rsidRPr="66450070">
        <w:rPr>
          <w:color w:val="70AD47" w:themeColor="accent6"/>
          <w:sz w:val="28"/>
          <w:szCs w:val="28"/>
          <w:rtl/>
        </w:rPr>
        <w:t>فيجب</w:t>
      </w:r>
      <w:r w:rsidR="6E6A14D5" w:rsidRPr="66450070">
        <w:rPr>
          <w:color w:val="70AD47" w:themeColor="accent6"/>
          <w:sz w:val="28"/>
          <w:szCs w:val="28"/>
          <w:rtl/>
        </w:rPr>
        <w:t xml:space="preserve"> صرف ال</w:t>
      </w:r>
      <w:r w:rsidR="73807362" w:rsidRPr="66450070">
        <w:rPr>
          <w:color w:val="70AD47" w:themeColor="accent6"/>
          <w:sz w:val="28"/>
          <w:szCs w:val="28"/>
          <w:rtl/>
        </w:rPr>
        <w:t xml:space="preserve">عبادة بجميع أنواعها لله – تعالى </w:t>
      </w:r>
      <w:r w:rsidR="6B1A0E6E" w:rsidRPr="66450070">
        <w:rPr>
          <w:color w:val="70AD47" w:themeColor="accent6"/>
          <w:sz w:val="28"/>
          <w:szCs w:val="28"/>
          <w:rtl/>
        </w:rPr>
        <w:t>–</w:t>
      </w:r>
      <w:r w:rsidR="73807362" w:rsidRPr="66450070">
        <w:rPr>
          <w:color w:val="70AD47" w:themeColor="accent6"/>
          <w:sz w:val="28"/>
          <w:szCs w:val="28"/>
          <w:rtl/>
        </w:rPr>
        <w:t xml:space="preserve"> </w:t>
      </w:r>
      <w:r w:rsidR="6B1A0E6E" w:rsidRPr="66450070">
        <w:rPr>
          <w:color w:val="70AD47" w:themeColor="accent6"/>
          <w:sz w:val="28"/>
          <w:szCs w:val="28"/>
          <w:rtl/>
        </w:rPr>
        <w:t xml:space="preserve">وحده لا شريك له ، فمن صرف منها </w:t>
      </w:r>
      <w:r w:rsidR="06370FBB" w:rsidRPr="66450070">
        <w:rPr>
          <w:color w:val="70AD47" w:themeColor="accent6"/>
          <w:sz w:val="28"/>
          <w:szCs w:val="28"/>
          <w:rtl/>
        </w:rPr>
        <w:t xml:space="preserve">شيئاً </w:t>
      </w:r>
      <w:r w:rsidR="177D7D18" w:rsidRPr="66450070">
        <w:rPr>
          <w:color w:val="70AD47" w:themeColor="accent6"/>
          <w:sz w:val="28"/>
          <w:szCs w:val="28"/>
          <w:rtl/>
        </w:rPr>
        <w:t>لغير</w:t>
      </w:r>
      <w:r w:rsidR="1873DFEC" w:rsidRPr="66450070">
        <w:rPr>
          <w:color w:val="70AD47" w:themeColor="accent6"/>
          <w:sz w:val="28"/>
          <w:szCs w:val="28"/>
          <w:rtl/>
        </w:rPr>
        <w:t xml:space="preserve"> الله – تعالى - </w:t>
      </w:r>
      <w:r w:rsidR="3C47700A" w:rsidRPr="66450070">
        <w:rPr>
          <w:color w:val="70AD47" w:themeColor="accent6"/>
          <w:sz w:val="28"/>
          <w:szCs w:val="28"/>
          <w:rtl/>
        </w:rPr>
        <w:t xml:space="preserve">، </w:t>
      </w:r>
      <w:r w:rsidR="7152F392" w:rsidRPr="66450070">
        <w:rPr>
          <w:color w:val="70AD47" w:themeColor="accent6"/>
          <w:sz w:val="28"/>
          <w:szCs w:val="28"/>
          <w:rtl/>
        </w:rPr>
        <w:t xml:space="preserve">أو أنكر حق الله </w:t>
      </w:r>
      <w:r w:rsidR="7BF83B73" w:rsidRPr="66450070">
        <w:rPr>
          <w:color w:val="70AD47" w:themeColor="accent6"/>
          <w:sz w:val="28"/>
          <w:szCs w:val="28"/>
          <w:rtl/>
        </w:rPr>
        <w:t xml:space="preserve">– تعالى – في ألوهيته ، أو انتقص شيئاً </w:t>
      </w:r>
      <w:r w:rsidR="1A0F25F0" w:rsidRPr="66450070">
        <w:rPr>
          <w:color w:val="70AD47" w:themeColor="accent6"/>
          <w:sz w:val="28"/>
          <w:szCs w:val="28"/>
          <w:rtl/>
        </w:rPr>
        <w:t xml:space="preserve">، فقد أشرك وأذنب الذنب الذي لا يغفر إلا بالتوبة ، فإن الله – سبحانه </w:t>
      </w:r>
      <w:r w:rsidR="0D606AE8" w:rsidRPr="66450070">
        <w:rPr>
          <w:color w:val="70AD47" w:themeColor="accent6"/>
          <w:sz w:val="28"/>
          <w:szCs w:val="28"/>
          <w:rtl/>
        </w:rPr>
        <w:t>–</w:t>
      </w:r>
      <w:r w:rsidR="1A0F25F0" w:rsidRPr="66450070">
        <w:rPr>
          <w:color w:val="70AD47" w:themeColor="accent6"/>
          <w:sz w:val="28"/>
          <w:szCs w:val="28"/>
          <w:rtl/>
        </w:rPr>
        <w:t xml:space="preserve"> </w:t>
      </w:r>
      <w:r w:rsidR="0D606AE8" w:rsidRPr="66450070">
        <w:rPr>
          <w:color w:val="70AD47" w:themeColor="accent6"/>
          <w:sz w:val="28"/>
          <w:szCs w:val="28"/>
          <w:rtl/>
        </w:rPr>
        <w:t xml:space="preserve">لا يرضى أن يشرك معه في عبادته </w:t>
      </w:r>
      <w:r w:rsidR="0D606AE8" w:rsidRPr="7D4D1E51">
        <w:rPr>
          <w:color w:val="70AD47" w:themeColor="accent6"/>
          <w:sz w:val="28"/>
          <w:szCs w:val="28"/>
          <w:rtl/>
        </w:rPr>
        <w:t>أ</w:t>
      </w:r>
      <w:r w:rsidR="796E8B07" w:rsidRPr="7D4D1E51">
        <w:rPr>
          <w:color w:val="70AD47" w:themeColor="accent6"/>
          <w:sz w:val="28"/>
          <w:szCs w:val="28"/>
          <w:rtl/>
        </w:rPr>
        <w:t xml:space="preserve">حد </w:t>
      </w:r>
      <w:r w:rsidR="796E8B07" w:rsidRPr="159220D8">
        <w:rPr>
          <w:color w:val="70AD47" w:themeColor="accent6"/>
          <w:sz w:val="28"/>
          <w:szCs w:val="28"/>
          <w:rtl/>
        </w:rPr>
        <w:t xml:space="preserve">، </w:t>
      </w:r>
      <w:r w:rsidR="796E8B07" w:rsidRPr="239D415C">
        <w:rPr>
          <w:color w:val="70AD47" w:themeColor="accent6"/>
          <w:sz w:val="28"/>
          <w:szCs w:val="28"/>
          <w:rtl/>
        </w:rPr>
        <w:t xml:space="preserve">لاملك مقرب ولا </w:t>
      </w:r>
      <w:r w:rsidR="796E8B07" w:rsidRPr="3DC44F52">
        <w:rPr>
          <w:color w:val="70AD47" w:themeColor="accent6"/>
          <w:sz w:val="28"/>
          <w:szCs w:val="28"/>
          <w:rtl/>
        </w:rPr>
        <w:t>نبي مرسل ,</w:t>
      </w:r>
    </w:p>
    <w:p w14:paraId="571C46CB" w14:textId="45A40C82" w:rsidR="002C79B1" w:rsidRDefault="002C79B1" w:rsidP="66450070">
      <w:pPr>
        <w:pStyle w:val="ListParagraph"/>
        <w:numPr>
          <w:ilvl w:val="0"/>
          <w:numId w:val="3"/>
        </w:numPr>
        <w:bidi/>
        <w:rPr>
          <w:color w:val="70AD47" w:themeColor="accent6"/>
          <w:sz w:val="28"/>
          <w:szCs w:val="28"/>
          <w:rtl/>
        </w:rPr>
      </w:pPr>
      <w:r w:rsidRPr="1245ADD7">
        <w:rPr>
          <w:rFonts w:hint="cs"/>
          <w:color w:val="FF0000"/>
          <w:sz w:val="28"/>
          <w:szCs w:val="28"/>
          <w:rtl/>
        </w:rPr>
        <w:t>هنا</w:t>
      </w:r>
      <w:r w:rsidR="00015157" w:rsidRPr="1245ADD7">
        <w:rPr>
          <w:rFonts w:hint="cs"/>
          <w:color w:val="FF0000"/>
          <w:sz w:val="28"/>
          <w:szCs w:val="28"/>
          <w:rtl/>
        </w:rPr>
        <w:t>ك</w:t>
      </w:r>
      <w:r w:rsidRPr="1245ADD7">
        <w:rPr>
          <w:rFonts w:hint="cs"/>
          <w:color w:val="FF0000"/>
          <w:sz w:val="28"/>
          <w:szCs w:val="28"/>
          <w:rtl/>
        </w:rPr>
        <w:t xml:space="preserve"> أدلة توحيد الألوهية في الكتاب والسنة </w:t>
      </w:r>
      <w:r w:rsidR="2E05FB7D" w:rsidRPr="1245ADD7">
        <w:rPr>
          <w:color w:val="FF0000"/>
          <w:sz w:val="28"/>
          <w:szCs w:val="28"/>
          <w:rtl/>
        </w:rPr>
        <w:t>:</w:t>
      </w:r>
    </w:p>
    <w:p w14:paraId="2B22300C" w14:textId="77777777" w:rsidR="00296A46" w:rsidRDefault="002C79B1" w:rsidP="002C79B1">
      <w:pPr>
        <w:pStyle w:val="ListParagraph"/>
        <w:bidi/>
        <w:rPr>
          <w:color w:val="5B9BD5" w:themeColor="accent5"/>
          <w:sz w:val="28"/>
          <w:szCs w:val="28"/>
          <w:rtl/>
        </w:rPr>
      </w:pPr>
      <w:r w:rsidRPr="73732503">
        <w:rPr>
          <w:rFonts w:hint="cs"/>
          <w:color w:val="5B9BD5" w:themeColor="accent5"/>
          <w:sz w:val="28"/>
          <w:szCs w:val="28"/>
          <w:rtl/>
        </w:rPr>
        <w:t>ثبت</w:t>
      </w:r>
      <w:r w:rsidR="007434FB" w:rsidRPr="73732503">
        <w:rPr>
          <w:rFonts w:hint="cs"/>
          <w:color w:val="5B9BD5" w:themeColor="accent5"/>
          <w:sz w:val="28"/>
          <w:szCs w:val="28"/>
          <w:rtl/>
        </w:rPr>
        <w:t xml:space="preserve">الأدلة </w:t>
      </w:r>
      <w:r w:rsidR="002C3A8D" w:rsidRPr="73732503">
        <w:rPr>
          <w:rFonts w:hint="cs"/>
          <w:color w:val="5B9BD5" w:themeColor="accent5"/>
          <w:sz w:val="28"/>
          <w:szCs w:val="28"/>
          <w:rtl/>
        </w:rPr>
        <w:t xml:space="preserve">من الكتاب والسنة </w:t>
      </w:r>
      <w:r w:rsidR="00137AC0" w:rsidRPr="73732503">
        <w:rPr>
          <w:rFonts w:hint="cs"/>
          <w:color w:val="5B9BD5" w:themeColor="accent5"/>
          <w:sz w:val="28"/>
          <w:szCs w:val="28"/>
          <w:rtl/>
        </w:rPr>
        <w:t xml:space="preserve">على وجوب إفراد الله تعالى بالعبادة ، </w:t>
      </w:r>
      <w:r w:rsidR="00296A46" w:rsidRPr="73732503">
        <w:rPr>
          <w:rFonts w:hint="cs"/>
          <w:color w:val="5B9BD5" w:themeColor="accent5"/>
          <w:sz w:val="28"/>
          <w:szCs w:val="28"/>
          <w:rtl/>
        </w:rPr>
        <w:t xml:space="preserve">وتنوعت دلالاتها : </w:t>
      </w:r>
    </w:p>
    <w:p w14:paraId="03612600" w14:textId="232CA763" w:rsidR="00AF5395" w:rsidRDefault="00197010" w:rsidP="00252E24">
      <w:pPr>
        <w:pStyle w:val="ListParagraph"/>
        <w:numPr>
          <w:ilvl w:val="0"/>
          <w:numId w:val="4"/>
        </w:numPr>
        <w:bidi/>
        <w:rPr>
          <w:color w:val="7030A0"/>
          <w:sz w:val="28"/>
          <w:szCs w:val="28"/>
        </w:rPr>
      </w:pPr>
      <w:r w:rsidRPr="32DE5A36">
        <w:rPr>
          <w:rFonts w:hint="cs"/>
          <w:color w:val="7030A0"/>
          <w:sz w:val="28"/>
          <w:szCs w:val="28"/>
          <w:rtl/>
        </w:rPr>
        <w:t xml:space="preserve">فتارة تأتي آمرة بتوحيد الله – تعالى – </w:t>
      </w:r>
      <w:r w:rsidR="00B81C9D" w:rsidRPr="32DE5A36">
        <w:rPr>
          <w:rFonts w:hint="cs"/>
          <w:color w:val="7030A0"/>
          <w:sz w:val="28"/>
          <w:szCs w:val="28"/>
          <w:rtl/>
        </w:rPr>
        <w:t>أمر</w:t>
      </w:r>
      <w:r w:rsidR="00720839" w:rsidRPr="32DE5A36">
        <w:rPr>
          <w:rFonts w:hint="cs"/>
          <w:color w:val="7030A0"/>
          <w:sz w:val="28"/>
          <w:szCs w:val="28"/>
          <w:rtl/>
        </w:rPr>
        <w:t xml:space="preserve">اً مباشراً </w:t>
      </w:r>
      <w:r w:rsidR="006163CE" w:rsidRPr="32DE5A36">
        <w:rPr>
          <w:rFonts w:hint="cs"/>
          <w:color w:val="7030A0"/>
          <w:sz w:val="28"/>
          <w:szCs w:val="28"/>
          <w:rtl/>
        </w:rPr>
        <w:t xml:space="preserve">كما في قوله تعالى : ( </w:t>
      </w:r>
      <w:r w:rsidR="004527A7" w:rsidRPr="32DE5A36">
        <w:rPr>
          <w:rFonts w:hint="cs"/>
          <w:color w:val="7030A0"/>
          <w:sz w:val="28"/>
          <w:szCs w:val="28"/>
          <w:rtl/>
        </w:rPr>
        <w:t xml:space="preserve">يأيها الناس اعبدوا ربكم الذي خلقكم </w:t>
      </w:r>
      <w:r w:rsidR="000F7353" w:rsidRPr="32DE5A36">
        <w:rPr>
          <w:rFonts w:hint="cs"/>
          <w:color w:val="7030A0"/>
          <w:sz w:val="28"/>
          <w:szCs w:val="28"/>
          <w:rtl/>
        </w:rPr>
        <w:t>والذي</w:t>
      </w:r>
      <w:r w:rsidR="00A9456B" w:rsidRPr="32DE5A36">
        <w:rPr>
          <w:rFonts w:hint="cs"/>
          <w:color w:val="7030A0"/>
          <w:sz w:val="28"/>
          <w:szCs w:val="28"/>
          <w:rtl/>
        </w:rPr>
        <w:t xml:space="preserve">ن من قبلكم لعلكم تتقون ) </w:t>
      </w:r>
      <w:r w:rsidR="004C1149" w:rsidRPr="32DE5A36">
        <w:rPr>
          <w:rFonts w:hint="cs"/>
          <w:color w:val="7030A0"/>
          <w:sz w:val="28"/>
          <w:szCs w:val="28"/>
          <w:rtl/>
        </w:rPr>
        <w:t>وقوله تعالى : ( فل</w:t>
      </w:r>
      <w:r w:rsidR="00BB14E9" w:rsidRPr="32DE5A36">
        <w:rPr>
          <w:rFonts w:hint="cs"/>
          <w:color w:val="7030A0"/>
          <w:sz w:val="28"/>
          <w:szCs w:val="28"/>
          <w:rtl/>
        </w:rPr>
        <w:t>يعب</w:t>
      </w:r>
      <w:r w:rsidR="004E0412" w:rsidRPr="32DE5A36">
        <w:rPr>
          <w:rFonts w:hint="cs"/>
          <w:color w:val="7030A0"/>
          <w:sz w:val="28"/>
          <w:szCs w:val="28"/>
          <w:rtl/>
        </w:rPr>
        <w:t xml:space="preserve">دوا رب </w:t>
      </w:r>
      <w:r w:rsidR="000964B2" w:rsidRPr="32DE5A36">
        <w:rPr>
          <w:rFonts w:hint="cs"/>
          <w:color w:val="7030A0"/>
          <w:sz w:val="28"/>
          <w:szCs w:val="28"/>
          <w:rtl/>
        </w:rPr>
        <w:t xml:space="preserve">هذا البيت ) </w:t>
      </w:r>
    </w:p>
    <w:p w14:paraId="5D7E8946" w14:textId="017C4490" w:rsidR="0063376E" w:rsidRDefault="00275C7D" w:rsidP="00AF5395">
      <w:pPr>
        <w:pStyle w:val="ListParagraph"/>
        <w:numPr>
          <w:ilvl w:val="0"/>
          <w:numId w:val="4"/>
        </w:numPr>
        <w:bidi/>
        <w:rPr>
          <w:color w:val="7030A0"/>
          <w:sz w:val="28"/>
          <w:szCs w:val="28"/>
        </w:rPr>
      </w:pPr>
      <w:r w:rsidRPr="32DE5A36">
        <w:rPr>
          <w:rFonts w:hint="cs"/>
          <w:color w:val="7030A0"/>
          <w:sz w:val="28"/>
          <w:szCs w:val="28"/>
          <w:rtl/>
        </w:rPr>
        <w:t xml:space="preserve">وتارة تأتي مبينة الغاية من خلق الجن </w:t>
      </w:r>
      <w:r w:rsidR="000F48A2" w:rsidRPr="32DE5A36">
        <w:rPr>
          <w:rFonts w:hint="cs"/>
          <w:color w:val="7030A0"/>
          <w:sz w:val="28"/>
          <w:szCs w:val="28"/>
          <w:rtl/>
        </w:rPr>
        <w:t>وال</w:t>
      </w:r>
      <w:r w:rsidR="00064882" w:rsidRPr="32DE5A36">
        <w:rPr>
          <w:rFonts w:hint="cs"/>
          <w:color w:val="7030A0"/>
          <w:sz w:val="28"/>
          <w:szCs w:val="28"/>
          <w:rtl/>
        </w:rPr>
        <w:t xml:space="preserve">إنس </w:t>
      </w:r>
      <w:r w:rsidR="00B908EC" w:rsidRPr="32DE5A36">
        <w:rPr>
          <w:rFonts w:hint="cs"/>
          <w:color w:val="7030A0"/>
          <w:sz w:val="28"/>
          <w:szCs w:val="28"/>
          <w:rtl/>
        </w:rPr>
        <w:t xml:space="preserve">قال تعالى : ( </w:t>
      </w:r>
      <w:r w:rsidR="00B72E08" w:rsidRPr="32DE5A36">
        <w:rPr>
          <w:rFonts w:hint="cs"/>
          <w:color w:val="7030A0"/>
          <w:sz w:val="28"/>
          <w:szCs w:val="28"/>
          <w:rtl/>
        </w:rPr>
        <w:t xml:space="preserve">وما خلقت الجن والإنس الإ ليعبدون ) </w:t>
      </w:r>
    </w:p>
    <w:p w14:paraId="3B9DF2BA" w14:textId="77777777" w:rsidR="00CD6808" w:rsidRDefault="007120FF" w:rsidP="0063376E">
      <w:pPr>
        <w:pStyle w:val="ListParagraph"/>
        <w:numPr>
          <w:ilvl w:val="0"/>
          <w:numId w:val="4"/>
        </w:numPr>
        <w:bidi/>
        <w:rPr>
          <w:color w:val="7030A0"/>
          <w:sz w:val="28"/>
          <w:szCs w:val="28"/>
        </w:rPr>
      </w:pPr>
      <w:r w:rsidRPr="32DE5A36">
        <w:rPr>
          <w:rFonts w:hint="cs"/>
          <w:color w:val="7030A0"/>
          <w:sz w:val="28"/>
          <w:szCs w:val="28"/>
          <w:rtl/>
        </w:rPr>
        <w:t xml:space="preserve">وأخرى </w:t>
      </w:r>
      <w:r w:rsidR="00CE27EF" w:rsidRPr="32DE5A36">
        <w:rPr>
          <w:rFonts w:hint="cs"/>
          <w:color w:val="7030A0"/>
          <w:sz w:val="28"/>
          <w:szCs w:val="28"/>
          <w:rtl/>
        </w:rPr>
        <w:t xml:space="preserve">في بيان عقوبة من أشرك </w:t>
      </w:r>
      <w:r w:rsidR="00041B67" w:rsidRPr="32DE5A36">
        <w:rPr>
          <w:rFonts w:hint="cs"/>
          <w:color w:val="7030A0"/>
          <w:sz w:val="28"/>
          <w:szCs w:val="28"/>
          <w:rtl/>
        </w:rPr>
        <w:t>بالله</w:t>
      </w:r>
      <w:r w:rsidR="002455CA" w:rsidRPr="32DE5A36">
        <w:rPr>
          <w:rFonts w:hint="cs"/>
          <w:color w:val="7030A0"/>
          <w:sz w:val="28"/>
          <w:szCs w:val="28"/>
          <w:rtl/>
        </w:rPr>
        <w:t xml:space="preserve"> – تعالى - </w:t>
      </w:r>
      <w:r w:rsidR="00B467F2" w:rsidRPr="32DE5A36">
        <w:rPr>
          <w:rFonts w:hint="cs"/>
          <w:color w:val="7030A0"/>
          <w:sz w:val="28"/>
          <w:szCs w:val="28"/>
          <w:rtl/>
        </w:rPr>
        <w:t xml:space="preserve">، كما </w:t>
      </w:r>
      <w:r w:rsidR="000961CC" w:rsidRPr="32DE5A36">
        <w:rPr>
          <w:rFonts w:hint="cs"/>
          <w:color w:val="7030A0"/>
          <w:sz w:val="28"/>
          <w:szCs w:val="28"/>
          <w:rtl/>
        </w:rPr>
        <w:t xml:space="preserve">في قوله تعالى : ( </w:t>
      </w:r>
      <w:r w:rsidR="00603DBA" w:rsidRPr="32DE5A36">
        <w:rPr>
          <w:rFonts w:hint="cs"/>
          <w:color w:val="7030A0"/>
          <w:sz w:val="28"/>
          <w:szCs w:val="28"/>
          <w:rtl/>
        </w:rPr>
        <w:t>إنه من يشرك بالله فقد حرم الله عليه الجنة وم</w:t>
      </w:r>
      <w:r w:rsidR="003F0316" w:rsidRPr="32DE5A36">
        <w:rPr>
          <w:rFonts w:hint="cs"/>
          <w:color w:val="7030A0"/>
          <w:sz w:val="28"/>
          <w:szCs w:val="28"/>
          <w:rtl/>
        </w:rPr>
        <w:t>أ</w:t>
      </w:r>
      <w:r w:rsidR="003D4909" w:rsidRPr="32DE5A36">
        <w:rPr>
          <w:rFonts w:hint="cs"/>
          <w:color w:val="7030A0"/>
          <w:sz w:val="28"/>
          <w:szCs w:val="28"/>
          <w:rtl/>
        </w:rPr>
        <w:t xml:space="preserve">واه </w:t>
      </w:r>
      <w:r w:rsidR="00E250AE" w:rsidRPr="32DE5A36">
        <w:rPr>
          <w:rFonts w:hint="cs"/>
          <w:color w:val="7030A0"/>
          <w:sz w:val="28"/>
          <w:szCs w:val="28"/>
          <w:rtl/>
        </w:rPr>
        <w:t>النار وما للظ</w:t>
      </w:r>
      <w:r w:rsidR="00CD6808" w:rsidRPr="32DE5A36">
        <w:rPr>
          <w:rFonts w:hint="cs"/>
          <w:color w:val="7030A0"/>
          <w:sz w:val="28"/>
          <w:szCs w:val="28"/>
          <w:rtl/>
        </w:rPr>
        <w:t xml:space="preserve">المين من أنصار ) </w:t>
      </w:r>
    </w:p>
    <w:p w14:paraId="72391179" w14:textId="68279C57" w:rsidR="1DF46B3A" w:rsidRPr="002D5C19" w:rsidRDefault="00F81B7E" w:rsidP="002D5C19">
      <w:pPr>
        <w:pStyle w:val="ListParagraph"/>
        <w:numPr>
          <w:ilvl w:val="0"/>
          <w:numId w:val="4"/>
        </w:numPr>
        <w:bidi/>
        <w:rPr>
          <w:color w:val="7030A0"/>
          <w:sz w:val="28"/>
          <w:szCs w:val="28"/>
          <w:rtl/>
        </w:rPr>
      </w:pPr>
      <w:r w:rsidRPr="32DE5A36">
        <w:rPr>
          <w:rFonts w:hint="cs"/>
          <w:color w:val="7030A0"/>
          <w:sz w:val="28"/>
          <w:szCs w:val="28"/>
          <w:rtl/>
        </w:rPr>
        <w:t xml:space="preserve">وتارة </w:t>
      </w:r>
      <w:r w:rsidRPr="777429FA">
        <w:rPr>
          <w:color w:val="7030A0"/>
          <w:sz w:val="28"/>
          <w:szCs w:val="28"/>
          <w:rtl/>
        </w:rPr>
        <w:t>مو</w:t>
      </w:r>
      <w:r w:rsidR="003747E3" w:rsidRPr="777429FA">
        <w:rPr>
          <w:color w:val="7030A0"/>
          <w:sz w:val="28"/>
          <w:szCs w:val="28"/>
          <w:rtl/>
        </w:rPr>
        <w:t>ضحة</w:t>
      </w:r>
      <w:r w:rsidR="003747E3" w:rsidRPr="32DE5A36">
        <w:rPr>
          <w:rFonts w:hint="cs"/>
          <w:color w:val="7030A0"/>
          <w:sz w:val="28"/>
          <w:szCs w:val="28"/>
          <w:rtl/>
        </w:rPr>
        <w:t xml:space="preserve"> </w:t>
      </w:r>
      <w:r w:rsidR="00323013" w:rsidRPr="32DE5A36">
        <w:rPr>
          <w:rFonts w:hint="cs"/>
          <w:color w:val="7030A0"/>
          <w:sz w:val="28"/>
          <w:szCs w:val="28"/>
          <w:rtl/>
        </w:rPr>
        <w:t xml:space="preserve">الهدف من إرسال الرسل ، وإنزال الكتب قال تعالى : ( فبعث الله النبين مبشرين ومنذرين وأنزل معهم الكتاب بالحق ) </w:t>
      </w:r>
      <w:r w:rsidR="00041B67" w:rsidRPr="002D5C19">
        <w:rPr>
          <w:rFonts w:hint="cs"/>
          <w:color w:val="7030A0"/>
          <w:sz w:val="28"/>
          <w:szCs w:val="28"/>
          <w:rtl/>
        </w:rPr>
        <w:t xml:space="preserve"> </w:t>
      </w:r>
    </w:p>
    <w:p w14:paraId="5D2F39B0" w14:textId="08849D0E" w:rsidR="1DF46B3A" w:rsidRDefault="00305485" w:rsidP="591E739E">
      <w:pPr>
        <w:bidi/>
        <w:ind w:left="720"/>
        <w:rPr>
          <w:color w:val="5B9BD5" w:themeColor="accent5"/>
          <w:sz w:val="28"/>
          <w:szCs w:val="28"/>
          <w:rtl/>
        </w:rPr>
      </w:pPr>
      <w:r w:rsidRPr="1F148282">
        <w:rPr>
          <w:rFonts w:hint="cs"/>
          <w:color w:val="FF0000"/>
          <w:sz w:val="28"/>
          <w:szCs w:val="28"/>
          <w:rtl/>
        </w:rPr>
        <w:t>معنى</w:t>
      </w:r>
      <w:r w:rsidR="002C79B1" w:rsidRPr="002D5C19">
        <w:rPr>
          <w:rFonts w:hint="cs"/>
          <w:color w:val="FF0000"/>
          <w:sz w:val="28"/>
          <w:szCs w:val="28"/>
          <w:rtl/>
        </w:rPr>
        <w:t xml:space="preserve"> </w:t>
      </w:r>
      <w:r w:rsidR="00B51C0E" w:rsidRPr="002D5C19">
        <w:rPr>
          <w:rFonts w:hint="cs"/>
          <w:color w:val="FF0000"/>
          <w:sz w:val="28"/>
          <w:szCs w:val="28"/>
          <w:rtl/>
        </w:rPr>
        <w:t xml:space="preserve"> </w:t>
      </w:r>
      <w:r w:rsidR="00855CD3" w:rsidRPr="078A8096">
        <w:rPr>
          <w:rFonts w:hint="cs"/>
          <w:color w:val="5B9BD5" w:themeColor="accent5"/>
          <w:sz w:val="28"/>
          <w:szCs w:val="28"/>
          <w:rtl/>
        </w:rPr>
        <w:t xml:space="preserve">[ </w:t>
      </w:r>
      <w:r w:rsidRPr="078A8096">
        <w:rPr>
          <w:rFonts w:hint="cs"/>
          <w:color w:val="5B9BD5" w:themeColor="accent5"/>
          <w:sz w:val="28"/>
          <w:szCs w:val="28"/>
          <w:rtl/>
        </w:rPr>
        <w:t xml:space="preserve">لا إله إلا الله ] </w:t>
      </w:r>
    </w:p>
    <w:p w14:paraId="5D59E0E8" w14:textId="68279C57" w:rsidR="00305485" w:rsidRDefault="00F17B21" w:rsidP="00305485">
      <w:pPr>
        <w:bidi/>
        <w:ind w:left="720"/>
        <w:rPr>
          <w:color w:val="70AD47" w:themeColor="accent6"/>
          <w:sz w:val="28"/>
          <w:szCs w:val="28"/>
          <w:rtl/>
        </w:rPr>
      </w:pPr>
      <w:r w:rsidRPr="533F8CD2">
        <w:rPr>
          <w:rFonts w:hint="cs"/>
          <w:color w:val="FF0000"/>
          <w:sz w:val="28"/>
          <w:szCs w:val="28"/>
          <w:rtl/>
        </w:rPr>
        <w:t>معنها</w:t>
      </w:r>
      <w:r>
        <w:rPr>
          <w:rFonts w:hint="cs"/>
          <w:sz w:val="28"/>
          <w:szCs w:val="28"/>
          <w:rtl/>
        </w:rPr>
        <w:t xml:space="preserve"> : </w:t>
      </w:r>
      <w:r w:rsidRPr="76A5DCA5">
        <w:rPr>
          <w:rFonts w:hint="cs"/>
          <w:color w:val="70AD47" w:themeColor="accent6"/>
          <w:sz w:val="28"/>
          <w:szCs w:val="28"/>
          <w:rtl/>
        </w:rPr>
        <w:t xml:space="preserve">لا معبود </w:t>
      </w:r>
      <w:r w:rsidR="00561F86" w:rsidRPr="76A5DCA5">
        <w:rPr>
          <w:rFonts w:hint="cs"/>
          <w:color w:val="70AD47" w:themeColor="accent6"/>
          <w:sz w:val="28"/>
          <w:szCs w:val="28"/>
          <w:rtl/>
        </w:rPr>
        <w:t xml:space="preserve">بحق إلا الله وحده لا شريك له . </w:t>
      </w:r>
    </w:p>
    <w:p w14:paraId="374899E2" w14:textId="332F656B" w:rsidR="00561F86" w:rsidRDefault="00D4295A" w:rsidP="00561F86">
      <w:pPr>
        <w:bidi/>
        <w:ind w:left="720"/>
        <w:rPr>
          <w:color w:val="00B0F0"/>
          <w:sz w:val="28"/>
          <w:szCs w:val="28"/>
          <w:rtl/>
        </w:rPr>
      </w:pPr>
      <w:r w:rsidRPr="1A74972B">
        <w:rPr>
          <w:rFonts w:hint="cs"/>
          <w:color w:val="00B0F0"/>
          <w:sz w:val="28"/>
          <w:szCs w:val="28"/>
          <w:rtl/>
        </w:rPr>
        <w:t xml:space="preserve">ولا يلجأ العباد ويضرعون ويفزعون في كل ماينوبهم إلا إلى الله – عز وجل </w:t>
      </w:r>
      <w:r w:rsidR="00353CA1">
        <w:rPr>
          <w:color w:val="00B0F0"/>
          <w:sz w:val="28"/>
          <w:szCs w:val="28"/>
          <w:rtl/>
        </w:rPr>
        <w:t>–</w:t>
      </w:r>
      <w:r w:rsidRPr="1A74972B">
        <w:rPr>
          <w:rFonts w:hint="cs"/>
          <w:color w:val="00B0F0"/>
          <w:sz w:val="28"/>
          <w:szCs w:val="28"/>
          <w:rtl/>
        </w:rPr>
        <w:t xml:space="preserve"> </w:t>
      </w:r>
    </w:p>
    <w:p w14:paraId="7592C14B" w14:textId="7D780D0E" w:rsidR="00561F86" w:rsidRDefault="00CE5CAC" w:rsidP="00353CA1">
      <w:pPr>
        <w:bidi/>
        <w:ind w:left="720"/>
        <w:rPr>
          <w:color w:val="FF0000"/>
          <w:sz w:val="28"/>
          <w:szCs w:val="28"/>
          <w:rtl/>
        </w:rPr>
      </w:pPr>
      <w:r w:rsidRPr="1F93BCD8">
        <w:rPr>
          <w:rFonts w:hint="cs"/>
          <w:color w:val="FF0000"/>
          <w:sz w:val="28"/>
          <w:szCs w:val="28"/>
          <w:rtl/>
        </w:rPr>
        <w:t xml:space="preserve">ركنا </w:t>
      </w:r>
      <w:r w:rsidR="00712FD2" w:rsidRPr="1F93BCD8">
        <w:rPr>
          <w:rFonts w:hint="cs"/>
          <w:color w:val="FF0000"/>
          <w:sz w:val="28"/>
          <w:szCs w:val="28"/>
          <w:rtl/>
        </w:rPr>
        <w:t>«</w:t>
      </w:r>
      <w:r w:rsidR="00830CEE" w:rsidRPr="1F93BCD8">
        <w:rPr>
          <w:rFonts w:hint="cs"/>
          <w:color w:val="FF0000"/>
          <w:sz w:val="28"/>
          <w:szCs w:val="28"/>
          <w:rtl/>
        </w:rPr>
        <w:t xml:space="preserve"> </w:t>
      </w:r>
      <w:r w:rsidR="00EF6CA6" w:rsidRPr="1F93BCD8">
        <w:rPr>
          <w:rFonts w:hint="cs"/>
          <w:color w:val="FF0000"/>
          <w:sz w:val="28"/>
          <w:szCs w:val="28"/>
          <w:rtl/>
        </w:rPr>
        <w:t xml:space="preserve">لا إله إلا الله </w:t>
      </w:r>
      <w:r w:rsidR="00712FD2" w:rsidRPr="1F93BCD8">
        <w:rPr>
          <w:rFonts w:hint="cs"/>
          <w:color w:val="FF0000"/>
          <w:sz w:val="28"/>
          <w:szCs w:val="28"/>
          <w:rtl/>
        </w:rPr>
        <w:t>»</w:t>
      </w:r>
    </w:p>
    <w:p w14:paraId="02D50D46" w14:textId="6856ABE2" w:rsidR="00561F86" w:rsidRDefault="001E3012" w:rsidP="00712FD2">
      <w:pPr>
        <w:bidi/>
        <w:ind w:left="720"/>
        <w:rPr>
          <w:color w:val="00B0F0"/>
          <w:sz w:val="28"/>
          <w:szCs w:val="28"/>
          <w:rtl/>
        </w:rPr>
      </w:pPr>
      <w:r>
        <w:rPr>
          <w:rFonts w:hint="cs"/>
          <w:color w:val="00B0F0"/>
          <w:sz w:val="28"/>
          <w:szCs w:val="28"/>
          <w:rtl/>
        </w:rPr>
        <w:t xml:space="preserve">للشهادة </w:t>
      </w:r>
      <w:r w:rsidR="00815F61">
        <w:rPr>
          <w:rFonts w:hint="cs"/>
          <w:color w:val="00B0F0"/>
          <w:sz w:val="28"/>
          <w:szCs w:val="28"/>
          <w:rtl/>
        </w:rPr>
        <w:t xml:space="preserve">العظيمة ركنان هما : </w:t>
      </w:r>
    </w:p>
    <w:p w14:paraId="15CF4507" w14:textId="6856ABE2" w:rsidR="00561F86" w:rsidRDefault="00815F61" w:rsidP="00815F61">
      <w:pPr>
        <w:pStyle w:val="ListParagraph"/>
        <w:numPr>
          <w:ilvl w:val="0"/>
          <w:numId w:val="5"/>
        </w:numPr>
        <w:bidi/>
        <w:rPr>
          <w:color w:val="7030A0"/>
          <w:sz w:val="28"/>
          <w:szCs w:val="28"/>
        </w:rPr>
      </w:pPr>
      <w:r w:rsidRPr="2343AAFF">
        <w:rPr>
          <w:rFonts w:hint="cs"/>
          <w:color w:val="7030A0"/>
          <w:sz w:val="28"/>
          <w:szCs w:val="28"/>
          <w:rtl/>
        </w:rPr>
        <w:t xml:space="preserve">النفي في قوله </w:t>
      </w:r>
      <w:r w:rsidR="00CC3720" w:rsidRPr="2343AAFF">
        <w:rPr>
          <w:rFonts w:hint="cs"/>
          <w:color w:val="7030A0"/>
          <w:sz w:val="28"/>
          <w:szCs w:val="28"/>
          <w:rtl/>
        </w:rPr>
        <w:t xml:space="preserve">( لا إله ) </w:t>
      </w:r>
    </w:p>
    <w:p w14:paraId="6D1F2DDA" w14:textId="5765CA87" w:rsidR="00CC3720" w:rsidRDefault="00CC3720" w:rsidP="00CC3720">
      <w:pPr>
        <w:pStyle w:val="ListParagraph"/>
        <w:numPr>
          <w:ilvl w:val="0"/>
          <w:numId w:val="5"/>
        </w:numPr>
        <w:bidi/>
        <w:rPr>
          <w:color w:val="7030A0"/>
          <w:sz w:val="28"/>
          <w:szCs w:val="28"/>
        </w:rPr>
      </w:pPr>
      <w:r w:rsidRPr="2343AAFF">
        <w:rPr>
          <w:rFonts w:hint="cs"/>
          <w:color w:val="7030A0"/>
          <w:sz w:val="28"/>
          <w:szCs w:val="28"/>
          <w:rtl/>
        </w:rPr>
        <w:t xml:space="preserve">والاثبات في قوله ( إلا الله ) </w:t>
      </w:r>
    </w:p>
    <w:p w14:paraId="5D2C8BC2" w14:textId="40B6E005" w:rsidR="00CC3720" w:rsidRDefault="00765EFC" w:rsidP="00CC3720">
      <w:pPr>
        <w:bidi/>
        <w:ind w:left="720"/>
        <w:rPr>
          <w:color w:val="70AD47" w:themeColor="accent6"/>
          <w:sz w:val="28"/>
          <w:szCs w:val="28"/>
          <w:rtl/>
        </w:rPr>
      </w:pPr>
      <w:r w:rsidRPr="4184D514">
        <w:rPr>
          <w:rFonts w:hint="cs"/>
          <w:color w:val="FF0000"/>
          <w:sz w:val="28"/>
          <w:szCs w:val="28"/>
          <w:rtl/>
        </w:rPr>
        <w:t>ف</w:t>
      </w:r>
      <w:r w:rsidR="00472FB1" w:rsidRPr="4184D514">
        <w:rPr>
          <w:rFonts w:hint="cs"/>
          <w:color w:val="FF0000"/>
          <w:sz w:val="28"/>
          <w:szCs w:val="28"/>
          <w:rtl/>
        </w:rPr>
        <w:t>{</w:t>
      </w:r>
      <w:r w:rsidR="00003133" w:rsidRPr="4184D514">
        <w:rPr>
          <w:rFonts w:hint="cs"/>
          <w:color w:val="FF0000"/>
          <w:sz w:val="28"/>
          <w:szCs w:val="28"/>
          <w:rtl/>
        </w:rPr>
        <w:t>لا إله</w:t>
      </w:r>
      <w:r w:rsidR="00472FB1" w:rsidRPr="4184D514">
        <w:rPr>
          <w:rFonts w:hint="cs"/>
          <w:color w:val="FF0000"/>
          <w:sz w:val="28"/>
          <w:szCs w:val="28"/>
          <w:rtl/>
        </w:rPr>
        <w:t xml:space="preserve">} </w:t>
      </w:r>
      <w:r w:rsidR="000A1DFF" w:rsidRPr="4184D514">
        <w:rPr>
          <w:rFonts w:hint="cs"/>
          <w:color w:val="FF0000"/>
          <w:sz w:val="28"/>
          <w:szCs w:val="28"/>
          <w:rtl/>
        </w:rPr>
        <w:t xml:space="preserve">نفت الألوهية عن كل ماسوى الله – عز وجل – وأبطلت الشرك . </w:t>
      </w:r>
    </w:p>
    <w:p w14:paraId="66ED91C3" w14:textId="2C638DE2" w:rsidR="000A1DFF" w:rsidRDefault="00546557" w:rsidP="000A1DFF">
      <w:pPr>
        <w:bidi/>
        <w:ind w:left="720"/>
        <w:rPr>
          <w:color w:val="70AD47" w:themeColor="accent6"/>
          <w:sz w:val="28"/>
          <w:szCs w:val="28"/>
          <w:rtl/>
        </w:rPr>
      </w:pPr>
      <w:r w:rsidRPr="187F8EC6">
        <w:rPr>
          <w:rFonts w:hint="cs"/>
          <w:color w:val="FF0000"/>
          <w:sz w:val="28"/>
          <w:szCs w:val="28"/>
          <w:rtl/>
        </w:rPr>
        <w:t xml:space="preserve">و{ إلا الله } </w:t>
      </w:r>
      <w:r w:rsidR="00373CC6" w:rsidRPr="187F8EC6">
        <w:rPr>
          <w:rFonts w:hint="cs"/>
          <w:color w:val="FF0000"/>
          <w:sz w:val="28"/>
          <w:szCs w:val="28"/>
          <w:rtl/>
        </w:rPr>
        <w:t xml:space="preserve">أثبت الألوهية </w:t>
      </w:r>
      <w:r w:rsidR="00B40486" w:rsidRPr="187F8EC6">
        <w:rPr>
          <w:rFonts w:hint="cs"/>
          <w:color w:val="FF0000"/>
          <w:sz w:val="28"/>
          <w:szCs w:val="28"/>
          <w:rtl/>
        </w:rPr>
        <w:t xml:space="preserve">لله وحده لا شريك له . </w:t>
      </w:r>
    </w:p>
    <w:p w14:paraId="768D7F9C" w14:textId="2E3BA34E" w:rsidR="00B40486" w:rsidRDefault="0074012A" w:rsidP="00B40486">
      <w:pPr>
        <w:bidi/>
        <w:ind w:left="720"/>
        <w:rPr>
          <w:color w:val="5B9BD5" w:themeColor="accent5"/>
          <w:sz w:val="28"/>
          <w:szCs w:val="28"/>
          <w:rtl/>
        </w:rPr>
      </w:pPr>
      <w:r w:rsidRPr="187E6624">
        <w:rPr>
          <w:rFonts w:hint="cs"/>
          <w:color w:val="5B9BD5" w:themeColor="accent5"/>
          <w:sz w:val="28"/>
          <w:szCs w:val="28"/>
          <w:rtl/>
        </w:rPr>
        <w:t xml:space="preserve">شروط </w:t>
      </w:r>
      <w:r w:rsidR="00EA3797" w:rsidRPr="187E6624">
        <w:rPr>
          <w:rFonts w:hint="cs"/>
          <w:color w:val="5B9BD5" w:themeColor="accent5"/>
          <w:sz w:val="28"/>
          <w:szCs w:val="28"/>
          <w:rtl/>
        </w:rPr>
        <w:t xml:space="preserve">« لا </w:t>
      </w:r>
      <w:r w:rsidR="00CB5238" w:rsidRPr="187E6624">
        <w:rPr>
          <w:rFonts w:hint="cs"/>
          <w:color w:val="5B9BD5" w:themeColor="accent5"/>
          <w:sz w:val="28"/>
          <w:szCs w:val="28"/>
          <w:rtl/>
        </w:rPr>
        <w:t xml:space="preserve">إله إلا الله » </w:t>
      </w:r>
    </w:p>
    <w:p w14:paraId="32865B04" w14:textId="2E3BA34E" w:rsidR="00B40486" w:rsidRDefault="00171059" w:rsidP="00CD75C9">
      <w:pPr>
        <w:pStyle w:val="ListParagraph"/>
        <w:numPr>
          <w:ilvl w:val="0"/>
          <w:numId w:val="6"/>
        </w:numPr>
        <w:bidi/>
        <w:rPr>
          <w:color w:val="70AD47" w:themeColor="accent6"/>
          <w:sz w:val="28"/>
          <w:szCs w:val="28"/>
        </w:rPr>
      </w:pPr>
      <w:r>
        <w:rPr>
          <w:rFonts w:hint="cs"/>
          <w:color w:val="70AD47" w:themeColor="accent6"/>
          <w:sz w:val="28"/>
          <w:szCs w:val="28"/>
          <w:rtl/>
        </w:rPr>
        <w:t>العلم المنافي للجهل .</w:t>
      </w:r>
    </w:p>
    <w:p w14:paraId="0889CE30" w14:textId="0DD0D497" w:rsidR="00171059" w:rsidRDefault="00171059" w:rsidP="00171059">
      <w:pPr>
        <w:pStyle w:val="ListParagraph"/>
        <w:numPr>
          <w:ilvl w:val="0"/>
          <w:numId w:val="6"/>
        </w:numPr>
        <w:bidi/>
        <w:rPr>
          <w:color w:val="70AD47" w:themeColor="accent6"/>
          <w:sz w:val="28"/>
          <w:szCs w:val="28"/>
        </w:rPr>
      </w:pPr>
      <w:r>
        <w:rPr>
          <w:rFonts w:hint="cs"/>
          <w:color w:val="70AD47" w:themeColor="accent6"/>
          <w:sz w:val="28"/>
          <w:szCs w:val="28"/>
          <w:rtl/>
        </w:rPr>
        <w:t>اليقين المنافي للشك .</w:t>
      </w:r>
    </w:p>
    <w:p w14:paraId="66043082" w14:textId="607DB67B" w:rsidR="00171059" w:rsidRDefault="00171059" w:rsidP="00171059">
      <w:pPr>
        <w:pStyle w:val="ListParagraph"/>
        <w:numPr>
          <w:ilvl w:val="0"/>
          <w:numId w:val="6"/>
        </w:numPr>
        <w:bidi/>
        <w:rPr>
          <w:color w:val="70AD47" w:themeColor="accent6"/>
          <w:sz w:val="28"/>
          <w:szCs w:val="28"/>
        </w:rPr>
      </w:pPr>
      <w:r>
        <w:rPr>
          <w:rFonts w:hint="cs"/>
          <w:color w:val="70AD47" w:themeColor="accent6"/>
          <w:sz w:val="28"/>
          <w:szCs w:val="28"/>
          <w:rtl/>
        </w:rPr>
        <w:t xml:space="preserve">القبول </w:t>
      </w:r>
      <w:r w:rsidR="00AC51FE">
        <w:rPr>
          <w:rFonts w:hint="cs"/>
          <w:color w:val="70AD47" w:themeColor="accent6"/>
          <w:sz w:val="28"/>
          <w:szCs w:val="28"/>
          <w:rtl/>
        </w:rPr>
        <w:t xml:space="preserve">المنافي </w:t>
      </w:r>
      <w:r w:rsidR="00B2691E">
        <w:rPr>
          <w:rFonts w:hint="cs"/>
          <w:color w:val="70AD47" w:themeColor="accent6"/>
          <w:sz w:val="28"/>
          <w:szCs w:val="28"/>
          <w:rtl/>
        </w:rPr>
        <w:t xml:space="preserve">للرد . </w:t>
      </w:r>
    </w:p>
    <w:p w14:paraId="7AF4752A" w14:textId="7F3B5BFA" w:rsidR="00B2691E" w:rsidRDefault="00F17EB5" w:rsidP="00B2691E">
      <w:pPr>
        <w:pStyle w:val="ListParagraph"/>
        <w:numPr>
          <w:ilvl w:val="0"/>
          <w:numId w:val="6"/>
        </w:numPr>
        <w:bidi/>
        <w:rPr>
          <w:color w:val="70AD47" w:themeColor="accent6"/>
          <w:sz w:val="28"/>
          <w:szCs w:val="28"/>
        </w:rPr>
      </w:pPr>
      <w:r>
        <w:rPr>
          <w:rFonts w:hint="cs"/>
          <w:color w:val="70AD47" w:themeColor="accent6"/>
          <w:sz w:val="28"/>
          <w:szCs w:val="28"/>
          <w:rtl/>
        </w:rPr>
        <w:t>ال</w:t>
      </w:r>
      <w:r w:rsidR="003C5F53">
        <w:rPr>
          <w:rFonts w:hint="cs"/>
          <w:color w:val="70AD47" w:themeColor="accent6"/>
          <w:sz w:val="28"/>
          <w:szCs w:val="28"/>
          <w:rtl/>
        </w:rPr>
        <w:t>ا</w:t>
      </w:r>
      <w:r w:rsidR="00D9267A">
        <w:rPr>
          <w:rFonts w:hint="cs"/>
          <w:color w:val="70AD47" w:themeColor="accent6"/>
          <w:sz w:val="28"/>
          <w:szCs w:val="28"/>
          <w:rtl/>
        </w:rPr>
        <w:t xml:space="preserve">نقياد </w:t>
      </w:r>
      <w:r w:rsidR="006F4DCB">
        <w:rPr>
          <w:rFonts w:hint="cs"/>
          <w:color w:val="70AD47" w:themeColor="accent6"/>
          <w:sz w:val="28"/>
          <w:szCs w:val="28"/>
          <w:rtl/>
        </w:rPr>
        <w:t xml:space="preserve">المنافي للشرك . </w:t>
      </w:r>
    </w:p>
    <w:p w14:paraId="1899B18D" w14:textId="62E0855C" w:rsidR="006F4DCB" w:rsidRDefault="00F16544" w:rsidP="006F4DCB">
      <w:pPr>
        <w:pStyle w:val="ListParagraph"/>
        <w:numPr>
          <w:ilvl w:val="0"/>
          <w:numId w:val="6"/>
        </w:numPr>
        <w:bidi/>
        <w:rPr>
          <w:color w:val="70AD47" w:themeColor="accent6"/>
          <w:sz w:val="28"/>
          <w:szCs w:val="28"/>
        </w:rPr>
      </w:pPr>
      <w:r>
        <w:rPr>
          <w:rFonts w:hint="cs"/>
          <w:color w:val="70AD47" w:themeColor="accent6"/>
          <w:sz w:val="28"/>
          <w:szCs w:val="28"/>
          <w:rtl/>
        </w:rPr>
        <w:t xml:space="preserve">الإخلاص المنافي للشرك </w:t>
      </w:r>
      <w:r w:rsidR="00360DA7">
        <w:rPr>
          <w:rFonts w:hint="cs"/>
          <w:color w:val="70AD47" w:themeColor="accent6"/>
          <w:sz w:val="28"/>
          <w:szCs w:val="28"/>
          <w:rtl/>
        </w:rPr>
        <w:t xml:space="preserve">. </w:t>
      </w:r>
    </w:p>
    <w:p w14:paraId="0932CBB6" w14:textId="47EC493A" w:rsidR="00360DA7" w:rsidRDefault="00360DA7" w:rsidP="00360DA7">
      <w:pPr>
        <w:pStyle w:val="ListParagraph"/>
        <w:numPr>
          <w:ilvl w:val="0"/>
          <w:numId w:val="6"/>
        </w:numPr>
        <w:bidi/>
        <w:rPr>
          <w:color w:val="70AD47" w:themeColor="accent6"/>
          <w:sz w:val="28"/>
          <w:szCs w:val="28"/>
        </w:rPr>
      </w:pPr>
      <w:r>
        <w:rPr>
          <w:rFonts w:hint="cs"/>
          <w:color w:val="70AD47" w:themeColor="accent6"/>
          <w:sz w:val="28"/>
          <w:szCs w:val="28"/>
          <w:rtl/>
        </w:rPr>
        <w:t xml:space="preserve">الصدق المنافي للكذب . </w:t>
      </w:r>
    </w:p>
    <w:p w14:paraId="04B87D07" w14:textId="5407F6D9" w:rsidR="00360DA7" w:rsidRDefault="00360DA7" w:rsidP="00360DA7">
      <w:pPr>
        <w:pStyle w:val="ListParagraph"/>
        <w:numPr>
          <w:ilvl w:val="0"/>
          <w:numId w:val="6"/>
        </w:numPr>
        <w:bidi/>
        <w:rPr>
          <w:color w:val="70AD47" w:themeColor="accent6"/>
          <w:sz w:val="28"/>
          <w:szCs w:val="28"/>
        </w:rPr>
      </w:pPr>
      <w:r>
        <w:rPr>
          <w:rFonts w:hint="cs"/>
          <w:color w:val="70AD47" w:themeColor="accent6"/>
          <w:sz w:val="28"/>
          <w:szCs w:val="28"/>
          <w:rtl/>
        </w:rPr>
        <w:t xml:space="preserve">الحب المنافي للبغض . </w:t>
      </w:r>
    </w:p>
    <w:p w14:paraId="416B9F06" w14:textId="445376B8" w:rsidR="00EC650B" w:rsidRDefault="00EC650B" w:rsidP="00EC650B">
      <w:pPr>
        <w:bidi/>
        <w:ind w:left="720"/>
        <w:rPr>
          <w:color w:val="5B9BD5" w:themeColor="accent5"/>
          <w:sz w:val="28"/>
          <w:szCs w:val="28"/>
          <w:rtl/>
        </w:rPr>
      </w:pPr>
      <w:r w:rsidRPr="187E6624">
        <w:rPr>
          <w:rFonts w:hint="cs"/>
          <w:color w:val="5B9BD5" w:themeColor="accent5"/>
          <w:sz w:val="28"/>
          <w:szCs w:val="28"/>
          <w:rtl/>
        </w:rPr>
        <w:t>علاقة توحيد الألوهية ب</w:t>
      </w:r>
      <w:r w:rsidR="00817B50" w:rsidRPr="187E6624">
        <w:rPr>
          <w:rFonts w:hint="cs"/>
          <w:color w:val="5B9BD5" w:themeColor="accent5"/>
          <w:sz w:val="28"/>
          <w:szCs w:val="28"/>
          <w:rtl/>
        </w:rPr>
        <w:t xml:space="preserve">توحيد الربوبية : </w:t>
      </w:r>
    </w:p>
    <w:p w14:paraId="4BF1D66C" w14:textId="77777777" w:rsidR="004D5876" w:rsidRDefault="00741068" w:rsidP="004D5876">
      <w:pPr>
        <w:bidi/>
        <w:ind w:left="720"/>
        <w:rPr>
          <w:color w:val="7030A0"/>
          <w:sz w:val="28"/>
          <w:szCs w:val="28"/>
          <w:rtl/>
        </w:rPr>
      </w:pPr>
      <w:r w:rsidRPr="126CAC74">
        <w:rPr>
          <w:rFonts w:hint="cs"/>
          <w:color w:val="7030A0"/>
          <w:sz w:val="28"/>
          <w:szCs w:val="28"/>
          <w:rtl/>
        </w:rPr>
        <w:t>يكثر في القرآن ا</w:t>
      </w:r>
      <w:r w:rsidR="00CD5466" w:rsidRPr="126CAC74">
        <w:rPr>
          <w:rFonts w:hint="cs"/>
          <w:color w:val="7030A0"/>
          <w:sz w:val="28"/>
          <w:szCs w:val="28"/>
          <w:rtl/>
        </w:rPr>
        <w:t xml:space="preserve">لعظيم الاستدلال على الكفار </w:t>
      </w:r>
      <w:r w:rsidR="00942A6F" w:rsidRPr="126CAC74">
        <w:rPr>
          <w:rFonts w:hint="cs"/>
          <w:color w:val="7030A0"/>
          <w:sz w:val="28"/>
          <w:szCs w:val="28"/>
          <w:rtl/>
        </w:rPr>
        <w:t xml:space="preserve">باعترافهم </w:t>
      </w:r>
      <w:r w:rsidR="00133C05" w:rsidRPr="126CAC74">
        <w:rPr>
          <w:rFonts w:hint="cs"/>
          <w:color w:val="7030A0"/>
          <w:sz w:val="28"/>
          <w:szCs w:val="28"/>
          <w:rtl/>
        </w:rPr>
        <w:t>بر</w:t>
      </w:r>
      <w:r w:rsidR="00BD0D79" w:rsidRPr="126CAC74">
        <w:rPr>
          <w:rFonts w:hint="cs"/>
          <w:color w:val="7030A0"/>
          <w:sz w:val="28"/>
          <w:szCs w:val="28"/>
          <w:rtl/>
        </w:rPr>
        <w:t xml:space="preserve">بوبيته – جل وعلا </w:t>
      </w:r>
      <w:r w:rsidR="00D10FAD" w:rsidRPr="126CAC74">
        <w:rPr>
          <w:rFonts w:hint="cs"/>
          <w:color w:val="7030A0"/>
          <w:sz w:val="28"/>
          <w:szCs w:val="28"/>
          <w:rtl/>
        </w:rPr>
        <w:t>–</w:t>
      </w:r>
      <w:r w:rsidR="00BD0D79" w:rsidRPr="126CAC74">
        <w:rPr>
          <w:rFonts w:hint="cs"/>
          <w:color w:val="7030A0"/>
          <w:sz w:val="28"/>
          <w:szCs w:val="28"/>
          <w:rtl/>
        </w:rPr>
        <w:t xml:space="preserve"> </w:t>
      </w:r>
      <w:r w:rsidR="00D10FAD" w:rsidRPr="126CAC74">
        <w:rPr>
          <w:rFonts w:hint="cs"/>
          <w:color w:val="7030A0"/>
          <w:sz w:val="28"/>
          <w:szCs w:val="28"/>
          <w:rtl/>
        </w:rPr>
        <w:t>على وجوب توحيد</w:t>
      </w:r>
      <w:r w:rsidR="00597110" w:rsidRPr="126CAC74">
        <w:rPr>
          <w:rFonts w:hint="cs"/>
          <w:color w:val="7030A0"/>
          <w:sz w:val="28"/>
          <w:szCs w:val="28"/>
          <w:rtl/>
        </w:rPr>
        <w:t>ه في عباد</w:t>
      </w:r>
      <w:r w:rsidR="00462956" w:rsidRPr="126CAC74">
        <w:rPr>
          <w:rFonts w:hint="cs"/>
          <w:color w:val="7030A0"/>
          <w:sz w:val="28"/>
          <w:szCs w:val="28"/>
          <w:rtl/>
        </w:rPr>
        <w:t xml:space="preserve">ته </w:t>
      </w:r>
      <w:r w:rsidR="0031506B" w:rsidRPr="126CAC74">
        <w:rPr>
          <w:rFonts w:hint="cs"/>
          <w:color w:val="7030A0"/>
          <w:sz w:val="28"/>
          <w:szCs w:val="28"/>
          <w:rtl/>
        </w:rPr>
        <w:t xml:space="preserve">، </w:t>
      </w:r>
      <w:r w:rsidR="00244E45" w:rsidRPr="126CAC74">
        <w:rPr>
          <w:rFonts w:hint="cs"/>
          <w:color w:val="7030A0"/>
          <w:sz w:val="28"/>
          <w:szCs w:val="28"/>
          <w:rtl/>
        </w:rPr>
        <w:t xml:space="preserve">على أنه </w:t>
      </w:r>
      <w:r w:rsidR="00CF7BED" w:rsidRPr="126CAC74">
        <w:rPr>
          <w:rFonts w:hint="cs"/>
          <w:color w:val="7030A0"/>
          <w:sz w:val="28"/>
          <w:szCs w:val="28"/>
          <w:rtl/>
        </w:rPr>
        <w:t>هو المستحق لأن</w:t>
      </w:r>
      <w:r w:rsidR="00A305E2" w:rsidRPr="126CAC74">
        <w:rPr>
          <w:rFonts w:hint="cs"/>
          <w:color w:val="7030A0"/>
          <w:sz w:val="28"/>
          <w:szCs w:val="28"/>
          <w:rtl/>
        </w:rPr>
        <w:t xml:space="preserve"> يعيد وحده ، ووبخهم منكراً </w:t>
      </w:r>
      <w:r w:rsidR="000E63BD" w:rsidRPr="126CAC74">
        <w:rPr>
          <w:rFonts w:hint="cs"/>
          <w:color w:val="7030A0"/>
          <w:sz w:val="28"/>
          <w:szCs w:val="28"/>
          <w:rtl/>
        </w:rPr>
        <w:t xml:space="preserve">عليهم </w:t>
      </w:r>
      <w:r w:rsidR="0040634B" w:rsidRPr="126CAC74">
        <w:rPr>
          <w:rFonts w:hint="cs"/>
          <w:color w:val="7030A0"/>
          <w:sz w:val="28"/>
          <w:szCs w:val="28"/>
          <w:rtl/>
        </w:rPr>
        <w:t xml:space="preserve">شركهم به غيره ، مع اعترافهم بأنه الرب وحده ، </w:t>
      </w:r>
      <w:r w:rsidR="00F429FB" w:rsidRPr="126CAC74">
        <w:rPr>
          <w:rFonts w:hint="cs"/>
          <w:color w:val="7030A0"/>
          <w:sz w:val="28"/>
          <w:szCs w:val="28"/>
          <w:rtl/>
        </w:rPr>
        <w:t>لأن</w:t>
      </w:r>
      <w:r w:rsidR="00CF7BED" w:rsidRPr="126CAC74">
        <w:rPr>
          <w:rFonts w:hint="cs"/>
          <w:color w:val="7030A0"/>
          <w:sz w:val="28"/>
          <w:szCs w:val="28"/>
          <w:rtl/>
        </w:rPr>
        <w:t xml:space="preserve"> من اعترف بأن الله – تعالى – هو الرب </w:t>
      </w:r>
      <w:r w:rsidR="00225E89" w:rsidRPr="126CAC74">
        <w:rPr>
          <w:rFonts w:hint="cs"/>
          <w:color w:val="7030A0"/>
          <w:sz w:val="28"/>
          <w:szCs w:val="28"/>
          <w:rtl/>
        </w:rPr>
        <w:t xml:space="preserve">وحده </w:t>
      </w:r>
      <w:r w:rsidR="00ED1E21" w:rsidRPr="126CAC74">
        <w:rPr>
          <w:rFonts w:hint="cs"/>
          <w:color w:val="7030A0"/>
          <w:sz w:val="28"/>
          <w:szCs w:val="28"/>
          <w:rtl/>
        </w:rPr>
        <w:t>لزمه</w:t>
      </w:r>
      <w:r w:rsidR="00427A99" w:rsidRPr="126CAC74">
        <w:rPr>
          <w:rFonts w:hint="cs"/>
          <w:color w:val="7030A0"/>
          <w:sz w:val="28"/>
          <w:szCs w:val="28"/>
          <w:rtl/>
        </w:rPr>
        <w:t xml:space="preserve"> الاعتراف بأنه </w:t>
      </w:r>
      <w:r w:rsidR="00422D30" w:rsidRPr="126CAC74">
        <w:rPr>
          <w:rFonts w:hint="cs"/>
          <w:color w:val="7030A0"/>
          <w:sz w:val="28"/>
          <w:szCs w:val="28"/>
          <w:rtl/>
        </w:rPr>
        <w:t xml:space="preserve">المستحق </w:t>
      </w:r>
      <w:r w:rsidR="00691FD1" w:rsidRPr="126CAC74">
        <w:rPr>
          <w:rFonts w:hint="cs"/>
          <w:color w:val="7030A0"/>
          <w:sz w:val="28"/>
          <w:szCs w:val="28"/>
          <w:rtl/>
        </w:rPr>
        <w:t xml:space="preserve">لأن يعبد وحده . </w:t>
      </w:r>
    </w:p>
    <w:p w14:paraId="46A0ABF4" w14:textId="4F8F6A67" w:rsidR="00817B50" w:rsidRPr="004D5876" w:rsidRDefault="00ED1E21" w:rsidP="004D5876">
      <w:pPr>
        <w:bidi/>
        <w:ind w:left="720"/>
        <w:rPr>
          <w:color w:val="7030A0"/>
          <w:sz w:val="28"/>
          <w:szCs w:val="28"/>
          <w:rtl/>
        </w:rPr>
      </w:pPr>
      <w:r w:rsidRPr="126CAC74">
        <w:rPr>
          <w:rFonts w:hint="cs"/>
          <w:color w:val="7030A0"/>
          <w:sz w:val="28"/>
          <w:szCs w:val="28"/>
          <w:rtl/>
        </w:rPr>
        <w:t xml:space="preserve"> </w:t>
      </w:r>
    </w:p>
    <w:sectPr w:rsidR="00817B50" w:rsidRPr="004D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037F" w14:textId="77777777" w:rsidR="0015391C" w:rsidRDefault="0015391C" w:rsidP="0027454B">
      <w:pPr>
        <w:spacing w:after="0" w:line="240" w:lineRule="auto"/>
      </w:pPr>
      <w:r>
        <w:separator/>
      </w:r>
    </w:p>
  </w:endnote>
  <w:endnote w:type="continuationSeparator" w:id="0">
    <w:p w14:paraId="1F1C5838" w14:textId="77777777" w:rsidR="0015391C" w:rsidRDefault="0015391C" w:rsidP="0027454B">
      <w:pPr>
        <w:spacing w:after="0" w:line="240" w:lineRule="auto"/>
      </w:pPr>
      <w:r>
        <w:continuationSeparator/>
      </w:r>
    </w:p>
  </w:endnote>
  <w:endnote w:type="continuationNotice" w:id="1">
    <w:p w14:paraId="161F7576" w14:textId="77777777" w:rsidR="0015391C" w:rsidRDefault="00153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4035" w14:textId="77777777" w:rsidR="0015391C" w:rsidRDefault="0015391C" w:rsidP="0027454B">
      <w:pPr>
        <w:spacing w:after="0" w:line="240" w:lineRule="auto"/>
      </w:pPr>
      <w:r>
        <w:separator/>
      </w:r>
    </w:p>
  </w:footnote>
  <w:footnote w:type="continuationSeparator" w:id="0">
    <w:p w14:paraId="5D224408" w14:textId="77777777" w:rsidR="0015391C" w:rsidRDefault="0015391C" w:rsidP="0027454B">
      <w:pPr>
        <w:spacing w:after="0" w:line="240" w:lineRule="auto"/>
      </w:pPr>
      <w:r>
        <w:continuationSeparator/>
      </w:r>
    </w:p>
  </w:footnote>
  <w:footnote w:type="continuationNotice" w:id="1">
    <w:p w14:paraId="2DD3A94D" w14:textId="77777777" w:rsidR="0015391C" w:rsidRDefault="001539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166F"/>
    <w:multiLevelType w:val="hybridMultilevel"/>
    <w:tmpl w:val="C8CA9ADE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95F1F"/>
    <w:multiLevelType w:val="hybridMultilevel"/>
    <w:tmpl w:val="DF264B4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D6050"/>
    <w:multiLevelType w:val="hybridMultilevel"/>
    <w:tmpl w:val="FFFFFFFF"/>
    <w:lvl w:ilvl="0" w:tplc="6902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61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E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68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8B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CC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E2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AA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4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04EB8"/>
    <w:multiLevelType w:val="hybridMultilevel"/>
    <w:tmpl w:val="FFFFFFFF"/>
    <w:lvl w:ilvl="0" w:tplc="3C4C8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CC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E3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AA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0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A0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5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49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8E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2132"/>
    <w:multiLevelType w:val="hybridMultilevel"/>
    <w:tmpl w:val="FFFFFFFF"/>
    <w:lvl w:ilvl="0" w:tplc="7C9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29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45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ED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8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AA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00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7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61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D62C2"/>
    <w:multiLevelType w:val="hybridMultilevel"/>
    <w:tmpl w:val="144E67FC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03133"/>
    <w:rsid w:val="00010136"/>
    <w:rsid w:val="00015157"/>
    <w:rsid w:val="00015AE0"/>
    <w:rsid w:val="00025D5C"/>
    <w:rsid w:val="00041B67"/>
    <w:rsid w:val="00043C0D"/>
    <w:rsid w:val="00050168"/>
    <w:rsid w:val="00064882"/>
    <w:rsid w:val="00065749"/>
    <w:rsid w:val="00076C41"/>
    <w:rsid w:val="000827C6"/>
    <w:rsid w:val="000961CC"/>
    <w:rsid w:val="000964B2"/>
    <w:rsid w:val="000A1DFF"/>
    <w:rsid w:val="000B7AC0"/>
    <w:rsid w:val="000C3749"/>
    <w:rsid w:val="000E63BD"/>
    <w:rsid w:val="000F48A2"/>
    <w:rsid w:val="000F7353"/>
    <w:rsid w:val="00125C6A"/>
    <w:rsid w:val="00133C05"/>
    <w:rsid w:val="00136517"/>
    <w:rsid w:val="00137AC0"/>
    <w:rsid w:val="0014689E"/>
    <w:rsid w:val="0015391C"/>
    <w:rsid w:val="0015651E"/>
    <w:rsid w:val="00157DAF"/>
    <w:rsid w:val="001609C1"/>
    <w:rsid w:val="00165D5F"/>
    <w:rsid w:val="00171059"/>
    <w:rsid w:val="00171936"/>
    <w:rsid w:val="00183D2A"/>
    <w:rsid w:val="00197010"/>
    <w:rsid w:val="001B5DAD"/>
    <w:rsid w:val="001B7AF4"/>
    <w:rsid w:val="001E3012"/>
    <w:rsid w:val="001F7CE0"/>
    <w:rsid w:val="0021092B"/>
    <w:rsid w:val="002126A1"/>
    <w:rsid w:val="00225E89"/>
    <w:rsid w:val="00230AD5"/>
    <w:rsid w:val="0023326B"/>
    <w:rsid w:val="0023703D"/>
    <w:rsid w:val="00244E45"/>
    <w:rsid w:val="002455CA"/>
    <w:rsid w:val="00250311"/>
    <w:rsid w:val="00251F90"/>
    <w:rsid w:val="00252E24"/>
    <w:rsid w:val="0026508E"/>
    <w:rsid w:val="0026678A"/>
    <w:rsid w:val="00267148"/>
    <w:rsid w:val="00270506"/>
    <w:rsid w:val="002734FA"/>
    <w:rsid w:val="0027454B"/>
    <w:rsid w:val="00275C7D"/>
    <w:rsid w:val="002805DF"/>
    <w:rsid w:val="00296A46"/>
    <w:rsid w:val="002A1B4C"/>
    <w:rsid w:val="002C1A7E"/>
    <w:rsid w:val="002C27F1"/>
    <w:rsid w:val="002C3A8D"/>
    <w:rsid w:val="002C79B1"/>
    <w:rsid w:val="002D4F9D"/>
    <w:rsid w:val="002D5C19"/>
    <w:rsid w:val="003010A5"/>
    <w:rsid w:val="00303BB0"/>
    <w:rsid w:val="00305485"/>
    <w:rsid w:val="0031506B"/>
    <w:rsid w:val="00323013"/>
    <w:rsid w:val="00336647"/>
    <w:rsid w:val="00341536"/>
    <w:rsid w:val="003512AA"/>
    <w:rsid w:val="00353CA1"/>
    <w:rsid w:val="00354281"/>
    <w:rsid w:val="00360DA7"/>
    <w:rsid w:val="00373CC6"/>
    <w:rsid w:val="003747E3"/>
    <w:rsid w:val="0038716B"/>
    <w:rsid w:val="00392D37"/>
    <w:rsid w:val="003B39BB"/>
    <w:rsid w:val="003B3CE9"/>
    <w:rsid w:val="003C023B"/>
    <w:rsid w:val="003C5F53"/>
    <w:rsid w:val="003D4909"/>
    <w:rsid w:val="003F0316"/>
    <w:rsid w:val="0040634B"/>
    <w:rsid w:val="00406484"/>
    <w:rsid w:val="00422D30"/>
    <w:rsid w:val="00426718"/>
    <w:rsid w:val="00427A99"/>
    <w:rsid w:val="004527A7"/>
    <w:rsid w:val="00457834"/>
    <w:rsid w:val="00462956"/>
    <w:rsid w:val="00463008"/>
    <w:rsid w:val="0047203E"/>
    <w:rsid w:val="00472FB1"/>
    <w:rsid w:val="0047500C"/>
    <w:rsid w:val="004940F6"/>
    <w:rsid w:val="004A794C"/>
    <w:rsid w:val="004B44D4"/>
    <w:rsid w:val="004B5361"/>
    <w:rsid w:val="004C1149"/>
    <w:rsid w:val="004C4915"/>
    <w:rsid w:val="004D5876"/>
    <w:rsid w:val="004E0412"/>
    <w:rsid w:val="004F6E1F"/>
    <w:rsid w:val="00530A66"/>
    <w:rsid w:val="005400EA"/>
    <w:rsid w:val="00541B32"/>
    <w:rsid w:val="00543836"/>
    <w:rsid w:val="00546557"/>
    <w:rsid w:val="0054671D"/>
    <w:rsid w:val="0055DB62"/>
    <w:rsid w:val="005617EA"/>
    <w:rsid w:val="00561F86"/>
    <w:rsid w:val="00586730"/>
    <w:rsid w:val="00597110"/>
    <w:rsid w:val="005B676F"/>
    <w:rsid w:val="005E5369"/>
    <w:rsid w:val="005F2C16"/>
    <w:rsid w:val="005F75D2"/>
    <w:rsid w:val="00603DBA"/>
    <w:rsid w:val="006163CE"/>
    <w:rsid w:val="00623039"/>
    <w:rsid w:val="00625D90"/>
    <w:rsid w:val="00630D4B"/>
    <w:rsid w:val="0063376E"/>
    <w:rsid w:val="00652ED7"/>
    <w:rsid w:val="0065610E"/>
    <w:rsid w:val="00675950"/>
    <w:rsid w:val="00675E8C"/>
    <w:rsid w:val="00686C4B"/>
    <w:rsid w:val="006871C4"/>
    <w:rsid w:val="00691FD1"/>
    <w:rsid w:val="00695109"/>
    <w:rsid w:val="006D0B6D"/>
    <w:rsid w:val="006D62B5"/>
    <w:rsid w:val="006F4DCB"/>
    <w:rsid w:val="007120FF"/>
    <w:rsid w:val="00712FD2"/>
    <w:rsid w:val="007141E5"/>
    <w:rsid w:val="00715A62"/>
    <w:rsid w:val="00720839"/>
    <w:rsid w:val="00725E69"/>
    <w:rsid w:val="0074012A"/>
    <w:rsid w:val="00741068"/>
    <w:rsid w:val="007434FB"/>
    <w:rsid w:val="00765EFC"/>
    <w:rsid w:val="007F7003"/>
    <w:rsid w:val="00802F5D"/>
    <w:rsid w:val="00804572"/>
    <w:rsid w:val="00815F61"/>
    <w:rsid w:val="00817B50"/>
    <w:rsid w:val="00830CEE"/>
    <w:rsid w:val="00832B85"/>
    <w:rsid w:val="00843FBA"/>
    <w:rsid w:val="00845E8E"/>
    <w:rsid w:val="00855CD3"/>
    <w:rsid w:val="00860A4E"/>
    <w:rsid w:val="008826C1"/>
    <w:rsid w:val="00894E66"/>
    <w:rsid w:val="008AFFF3"/>
    <w:rsid w:val="008C5BCF"/>
    <w:rsid w:val="008D21C3"/>
    <w:rsid w:val="008D2908"/>
    <w:rsid w:val="008D467A"/>
    <w:rsid w:val="008F6302"/>
    <w:rsid w:val="00912A98"/>
    <w:rsid w:val="00942A6F"/>
    <w:rsid w:val="00946719"/>
    <w:rsid w:val="009509B4"/>
    <w:rsid w:val="00955D80"/>
    <w:rsid w:val="0098018A"/>
    <w:rsid w:val="00991508"/>
    <w:rsid w:val="0099B290"/>
    <w:rsid w:val="009A4964"/>
    <w:rsid w:val="009B457B"/>
    <w:rsid w:val="009D6AED"/>
    <w:rsid w:val="00A2057F"/>
    <w:rsid w:val="00A305E2"/>
    <w:rsid w:val="00A356E4"/>
    <w:rsid w:val="00A4058A"/>
    <w:rsid w:val="00A40983"/>
    <w:rsid w:val="00A4175B"/>
    <w:rsid w:val="00A43F82"/>
    <w:rsid w:val="00A702A1"/>
    <w:rsid w:val="00A702A4"/>
    <w:rsid w:val="00A72FFA"/>
    <w:rsid w:val="00A85C45"/>
    <w:rsid w:val="00A9456B"/>
    <w:rsid w:val="00AC0C8C"/>
    <w:rsid w:val="00AC51FE"/>
    <w:rsid w:val="00AF5395"/>
    <w:rsid w:val="00B0629D"/>
    <w:rsid w:val="00B1532A"/>
    <w:rsid w:val="00B241F3"/>
    <w:rsid w:val="00B2494D"/>
    <w:rsid w:val="00B2691E"/>
    <w:rsid w:val="00B40486"/>
    <w:rsid w:val="00B467F2"/>
    <w:rsid w:val="00B51C0E"/>
    <w:rsid w:val="00B66054"/>
    <w:rsid w:val="00B72E08"/>
    <w:rsid w:val="00B73C62"/>
    <w:rsid w:val="00B81C9D"/>
    <w:rsid w:val="00B908EC"/>
    <w:rsid w:val="00BB14E9"/>
    <w:rsid w:val="00BB5EE7"/>
    <w:rsid w:val="00BB66D9"/>
    <w:rsid w:val="00BD0D79"/>
    <w:rsid w:val="00BD2D9C"/>
    <w:rsid w:val="00BE3485"/>
    <w:rsid w:val="00C01CB7"/>
    <w:rsid w:val="00C47FFE"/>
    <w:rsid w:val="00C57E8B"/>
    <w:rsid w:val="00C65715"/>
    <w:rsid w:val="00C86157"/>
    <w:rsid w:val="00C866FE"/>
    <w:rsid w:val="00C96769"/>
    <w:rsid w:val="00CB5238"/>
    <w:rsid w:val="00CB58EF"/>
    <w:rsid w:val="00CC3720"/>
    <w:rsid w:val="00CD5466"/>
    <w:rsid w:val="00CD6808"/>
    <w:rsid w:val="00CD75C9"/>
    <w:rsid w:val="00CE27EF"/>
    <w:rsid w:val="00CE5CAC"/>
    <w:rsid w:val="00CF6F45"/>
    <w:rsid w:val="00CF7BED"/>
    <w:rsid w:val="00D10FAD"/>
    <w:rsid w:val="00D120DA"/>
    <w:rsid w:val="00D4295A"/>
    <w:rsid w:val="00D572FD"/>
    <w:rsid w:val="00D65033"/>
    <w:rsid w:val="00D72872"/>
    <w:rsid w:val="00D91202"/>
    <w:rsid w:val="00D9267A"/>
    <w:rsid w:val="00DA3777"/>
    <w:rsid w:val="00DB7121"/>
    <w:rsid w:val="00DC1132"/>
    <w:rsid w:val="00DC2018"/>
    <w:rsid w:val="00DC6715"/>
    <w:rsid w:val="00DF683F"/>
    <w:rsid w:val="00E02699"/>
    <w:rsid w:val="00E06A7D"/>
    <w:rsid w:val="00E1787A"/>
    <w:rsid w:val="00E250AE"/>
    <w:rsid w:val="00E63DDA"/>
    <w:rsid w:val="00E65D8E"/>
    <w:rsid w:val="00EA3797"/>
    <w:rsid w:val="00EB446F"/>
    <w:rsid w:val="00EC2B4D"/>
    <w:rsid w:val="00EC6320"/>
    <w:rsid w:val="00EC650B"/>
    <w:rsid w:val="00ED1E21"/>
    <w:rsid w:val="00EF6CA6"/>
    <w:rsid w:val="00F00F79"/>
    <w:rsid w:val="00F16544"/>
    <w:rsid w:val="00F17B21"/>
    <w:rsid w:val="00F17EB5"/>
    <w:rsid w:val="00F31022"/>
    <w:rsid w:val="00F429FB"/>
    <w:rsid w:val="00F43FF3"/>
    <w:rsid w:val="00F5043E"/>
    <w:rsid w:val="00F546CA"/>
    <w:rsid w:val="00F81B7E"/>
    <w:rsid w:val="00F90D85"/>
    <w:rsid w:val="00F95B59"/>
    <w:rsid w:val="00FD67F0"/>
    <w:rsid w:val="00FE205A"/>
    <w:rsid w:val="00FE798F"/>
    <w:rsid w:val="00FF7767"/>
    <w:rsid w:val="012D80A0"/>
    <w:rsid w:val="0134E146"/>
    <w:rsid w:val="015FC9D7"/>
    <w:rsid w:val="0162FBA3"/>
    <w:rsid w:val="02756C48"/>
    <w:rsid w:val="02E7F12B"/>
    <w:rsid w:val="05AE5765"/>
    <w:rsid w:val="05DB5554"/>
    <w:rsid w:val="06370FBB"/>
    <w:rsid w:val="0646EAC7"/>
    <w:rsid w:val="06757AC3"/>
    <w:rsid w:val="0737B770"/>
    <w:rsid w:val="076A3225"/>
    <w:rsid w:val="078A8096"/>
    <w:rsid w:val="07BCAC87"/>
    <w:rsid w:val="0807A952"/>
    <w:rsid w:val="0841F602"/>
    <w:rsid w:val="08FEA921"/>
    <w:rsid w:val="093BFCC7"/>
    <w:rsid w:val="0944E0C1"/>
    <w:rsid w:val="0946EA38"/>
    <w:rsid w:val="098A5355"/>
    <w:rsid w:val="09A9D488"/>
    <w:rsid w:val="09B042E1"/>
    <w:rsid w:val="09F640BC"/>
    <w:rsid w:val="0A5F2E12"/>
    <w:rsid w:val="0A9C8089"/>
    <w:rsid w:val="0B21BCC2"/>
    <w:rsid w:val="0B2D36AB"/>
    <w:rsid w:val="0C180D33"/>
    <w:rsid w:val="0C697FB8"/>
    <w:rsid w:val="0D606AE8"/>
    <w:rsid w:val="0E061AEE"/>
    <w:rsid w:val="0EED1F84"/>
    <w:rsid w:val="0EFBCA8C"/>
    <w:rsid w:val="0F6EDA8A"/>
    <w:rsid w:val="1001092D"/>
    <w:rsid w:val="1007B13F"/>
    <w:rsid w:val="104F0CFC"/>
    <w:rsid w:val="107F9DCD"/>
    <w:rsid w:val="10B41333"/>
    <w:rsid w:val="10C92BF6"/>
    <w:rsid w:val="11441909"/>
    <w:rsid w:val="1245ADD7"/>
    <w:rsid w:val="126AEE2C"/>
    <w:rsid w:val="126CAC74"/>
    <w:rsid w:val="12A87494"/>
    <w:rsid w:val="12C0E842"/>
    <w:rsid w:val="12DC2480"/>
    <w:rsid w:val="130561D7"/>
    <w:rsid w:val="1330B9F6"/>
    <w:rsid w:val="13310047"/>
    <w:rsid w:val="13A27F60"/>
    <w:rsid w:val="14989B6E"/>
    <w:rsid w:val="14D24BD3"/>
    <w:rsid w:val="1529A720"/>
    <w:rsid w:val="153A94A8"/>
    <w:rsid w:val="159220D8"/>
    <w:rsid w:val="15BED0F2"/>
    <w:rsid w:val="15E94EBD"/>
    <w:rsid w:val="161CDCF3"/>
    <w:rsid w:val="1635FE8C"/>
    <w:rsid w:val="1643F76D"/>
    <w:rsid w:val="175E03DB"/>
    <w:rsid w:val="177D7D18"/>
    <w:rsid w:val="17EC0D35"/>
    <w:rsid w:val="1873DFEC"/>
    <w:rsid w:val="187E6624"/>
    <w:rsid w:val="187F8EC6"/>
    <w:rsid w:val="1942D2FA"/>
    <w:rsid w:val="195E0A99"/>
    <w:rsid w:val="1A0F25F0"/>
    <w:rsid w:val="1A74972B"/>
    <w:rsid w:val="1A80ED09"/>
    <w:rsid w:val="1ABFF7E0"/>
    <w:rsid w:val="1B4C15F5"/>
    <w:rsid w:val="1BF8B129"/>
    <w:rsid w:val="1C32E00B"/>
    <w:rsid w:val="1C829216"/>
    <w:rsid w:val="1D84C916"/>
    <w:rsid w:val="1D94288A"/>
    <w:rsid w:val="1D9F2063"/>
    <w:rsid w:val="1DF46B3A"/>
    <w:rsid w:val="1E25F95C"/>
    <w:rsid w:val="1F148282"/>
    <w:rsid w:val="1F73C912"/>
    <w:rsid w:val="1F93BCD8"/>
    <w:rsid w:val="1F97C48E"/>
    <w:rsid w:val="1FE1D9DA"/>
    <w:rsid w:val="20712077"/>
    <w:rsid w:val="20FBB4A0"/>
    <w:rsid w:val="21290C0C"/>
    <w:rsid w:val="228E991E"/>
    <w:rsid w:val="22B0C7C3"/>
    <w:rsid w:val="2343AAFF"/>
    <w:rsid w:val="239D415C"/>
    <w:rsid w:val="23FC47C9"/>
    <w:rsid w:val="240477B4"/>
    <w:rsid w:val="24261675"/>
    <w:rsid w:val="2448277C"/>
    <w:rsid w:val="2456287E"/>
    <w:rsid w:val="24706A44"/>
    <w:rsid w:val="25460209"/>
    <w:rsid w:val="2562724A"/>
    <w:rsid w:val="257CA31D"/>
    <w:rsid w:val="2612F7D4"/>
    <w:rsid w:val="2652BA88"/>
    <w:rsid w:val="2674397D"/>
    <w:rsid w:val="26D66A0F"/>
    <w:rsid w:val="273DDB26"/>
    <w:rsid w:val="276A2467"/>
    <w:rsid w:val="2781B5E4"/>
    <w:rsid w:val="27DA6B0C"/>
    <w:rsid w:val="27ECC260"/>
    <w:rsid w:val="281352FA"/>
    <w:rsid w:val="282167C6"/>
    <w:rsid w:val="28479816"/>
    <w:rsid w:val="288E9420"/>
    <w:rsid w:val="28CB1BA5"/>
    <w:rsid w:val="28DC0F03"/>
    <w:rsid w:val="28DFD06C"/>
    <w:rsid w:val="28F2A8AB"/>
    <w:rsid w:val="29284A91"/>
    <w:rsid w:val="29533A9B"/>
    <w:rsid w:val="2992D6F5"/>
    <w:rsid w:val="299F8DFD"/>
    <w:rsid w:val="29BF3512"/>
    <w:rsid w:val="29F3FD8E"/>
    <w:rsid w:val="2A7C8728"/>
    <w:rsid w:val="2A80AE23"/>
    <w:rsid w:val="2A9E8168"/>
    <w:rsid w:val="2AD6EF68"/>
    <w:rsid w:val="2AF5C5BF"/>
    <w:rsid w:val="2B16E28D"/>
    <w:rsid w:val="2B610A05"/>
    <w:rsid w:val="2B62A18E"/>
    <w:rsid w:val="2BB6FE62"/>
    <w:rsid w:val="2C095EDF"/>
    <w:rsid w:val="2C33A2E0"/>
    <w:rsid w:val="2C34468B"/>
    <w:rsid w:val="2CBAB9D7"/>
    <w:rsid w:val="2CDAD848"/>
    <w:rsid w:val="2CF0EA98"/>
    <w:rsid w:val="2D7C352A"/>
    <w:rsid w:val="2DE2D16E"/>
    <w:rsid w:val="2E05FB7D"/>
    <w:rsid w:val="2EA8FAEE"/>
    <w:rsid w:val="2EDCCEE6"/>
    <w:rsid w:val="2F21F695"/>
    <w:rsid w:val="2F22FD4C"/>
    <w:rsid w:val="2F915D68"/>
    <w:rsid w:val="2FD25F42"/>
    <w:rsid w:val="2FF4E9A1"/>
    <w:rsid w:val="3021FC31"/>
    <w:rsid w:val="30A815C3"/>
    <w:rsid w:val="31432BE5"/>
    <w:rsid w:val="31598FDB"/>
    <w:rsid w:val="320C8BA4"/>
    <w:rsid w:val="3226F561"/>
    <w:rsid w:val="32DE5A36"/>
    <w:rsid w:val="330F3B55"/>
    <w:rsid w:val="336D196C"/>
    <w:rsid w:val="33C5A44A"/>
    <w:rsid w:val="3414DCF0"/>
    <w:rsid w:val="344BBE39"/>
    <w:rsid w:val="34F8F097"/>
    <w:rsid w:val="35575DEF"/>
    <w:rsid w:val="35D72EEC"/>
    <w:rsid w:val="35E2CF7D"/>
    <w:rsid w:val="35FB5741"/>
    <w:rsid w:val="3624A594"/>
    <w:rsid w:val="36BC1E91"/>
    <w:rsid w:val="36F65F75"/>
    <w:rsid w:val="37017828"/>
    <w:rsid w:val="37184E93"/>
    <w:rsid w:val="381B57C0"/>
    <w:rsid w:val="38835704"/>
    <w:rsid w:val="38F37978"/>
    <w:rsid w:val="3A0A3A24"/>
    <w:rsid w:val="3AA7EA6C"/>
    <w:rsid w:val="3AF5E0F6"/>
    <w:rsid w:val="3B3BAD65"/>
    <w:rsid w:val="3B4F62F6"/>
    <w:rsid w:val="3C00AC6E"/>
    <w:rsid w:val="3C3369DD"/>
    <w:rsid w:val="3C3A9EF6"/>
    <w:rsid w:val="3C47700A"/>
    <w:rsid w:val="3C538DC0"/>
    <w:rsid w:val="3C571B9D"/>
    <w:rsid w:val="3C57F22A"/>
    <w:rsid w:val="3CC3A7A6"/>
    <w:rsid w:val="3CFA1928"/>
    <w:rsid w:val="3D3FDB97"/>
    <w:rsid w:val="3DC44F52"/>
    <w:rsid w:val="3E3F920F"/>
    <w:rsid w:val="3E61ADAE"/>
    <w:rsid w:val="3EAC88C0"/>
    <w:rsid w:val="3F2652A8"/>
    <w:rsid w:val="3F417C3E"/>
    <w:rsid w:val="3F839491"/>
    <w:rsid w:val="402B63A7"/>
    <w:rsid w:val="40845C6C"/>
    <w:rsid w:val="4101587C"/>
    <w:rsid w:val="4184D514"/>
    <w:rsid w:val="41BD78A9"/>
    <w:rsid w:val="4203B5FE"/>
    <w:rsid w:val="42378773"/>
    <w:rsid w:val="426964DC"/>
    <w:rsid w:val="42837102"/>
    <w:rsid w:val="43C9F17F"/>
    <w:rsid w:val="43D880B0"/>
    <w:rsid w:val="4454F793"/>
    <w:rsid w:val="4503F8D4"/>
    <w:rsid w:val="461D4C63"/>
    <w:rsid w:val="4774DEC3"/>
    <w:rsid w:val="479207FC"/>
    <w:rsid w:val="47AAB4F1"/>
    <w:rsid w:val="49125EAE"/>
    <w:rsid w:val="492F627B"/>
    <w:rsid w:val="49781FF2"/>
    <w:rsid w:val="49CC7F18"/>
    <w:rsid w:val="49FFE140"/>
    <w:rsid w:val="4A2C208B"/>
    <w:rsid w:val="4AD29A6D"/>
    <w:rsid w:val="4B19223A"/>
    <w:rsid w:val="4B2D9519"/>
    <w:rsid w:val="4BF59D7D"/>
    <w:rsid w:val="4C3B1F36"/>
    <w:rsid w:val="4C71959D"/>
    <w:rsid w:val="4DA7B880"/>
    <w:rsid w:val="4E063C5B"/>
    <w:rsid w:val="4E08D642"/>
    <w:rsid w:val="4E09308B"/>
    <w:rsid w:val="4E37B760"/>
    <w:rsid w:val="4E5A39CD"/>
    <w:rsid w:val="4FD1657F"/>
    <w:rsid w:val="50A8A370"/>
    <w:rsid w:val="52839F01"/>
    <w:rsid w:val="52B48FF9"/>
    <w:rsid w:val="52DAEAAC"/>
    <w:rsid w:val="533F8CD2"/>
    <w:rsid w:val="53790503"/>
    <w:rsid w:val="53E1FF61"/>
    <w:rsid w:val="5460CDC1"/>
    <w:rsid w:val="54D8E6C8"/>
    <w:rsid w:val="5559ADAC"/>
    <w:rsid w:val="55AB6E3A"/>
    <w:rsid w:val="55F29C8B"/>
    <w:rsid w:val="575AEAA7"/>
    <w:rsid w:val="580F38B3"/>
    <w:rsid w:val="5896C337"/>
    <w:rsid w:val="591E739E"/>
    <w:rsid w:val="59D0CA24"/>
    <w:rsid w:val="59D2D120"/>
    <w:rsid w:val="5A10DA9F"/>
    <w:rsid w:val="5A1C2EC2"/>
    <w:rsid w:val="5A640C19"/>
    <w:rsid w:val="5A73622D"/>
    <w:rsid w:val="5A8EF892"/>
    <w:rsid w:val="5AB51040"/>
    <w:rsid w:val="5B12230B"/>
    <w:rsid w:val="5B2B31B0"/>
    <w:rsid w:val="5C31DFB5"/>
    <w:rsid w:val="5C6DA9D8"/>
    <w:rsid w:val="5E0E1A5B"/>
    <w:rsid w:val="5E7866D2"/>
    <w:rsid w:val="5EFFFFF4"/>
    <w:rsid w:val="5F413EC8"/>
    <w:rsid w:val="5FB4AA04"/>
    <w:rsid w:val="5FBFCBAB"/>
    <w:rsid w:val="5FC896B6"/>
    <w:rsid w:val="5FF08071"/>
    <w:rsid w:val="6053619B"/>
    <w:rsid w:val="629AAC87"/>
    <w:rsid w:val="63C2727B"/>
    <w:rsid w:val="640768F7"/>
    <w:rsid w:val="6510EA3E"/>
    <w:rsid w:val="661F6CEA"/>
    <w:rsid w:val="66450070"/>
    <w:rsid w:val="67DE4066"/>
    <w:rsid w:val="680178E6"/>
    <w:rsid w:val="685C5D3D"/>
    <w:rsid w:val="690BCE0D"/>
    <w:rsid w:val="690E42B6"/>
    <w:rsid w:val="6915993C"/>
    <w:rsid w:val="6923954E"/>
    <w:rsid w:val="694CAE99"/>
    <w:rsid w:val="6997AE46"/>
    <w:rsid w:val="69AA2A0E"/>
    <w:rsid w:val="69B4C82B"/>
    <w:rsid w:val="69BFBFDD"/>
    <w:rsid w:val="69DB3CFB"/>
    <w:rsid w:val="69DB9464"/>
    <w:rsid w:val="69F3F859"/>
    <w:rsid w:val="6A96FFEB"/>
    <w:rsid w:val="6A9A40F4"/>
    <w:rsid w:val="6AB6D3CC"/>
    <w:rsid w:val="6AD38A92"/>
    <w:rsid w:val="6B1A0E6E"/>
    <w:rsid w:val="6B87D64E"/>
    <w:rsid w:val="6B90336F"/>
    <w:rsid w:val="6B941D54"/>
    <w:rsid w:val="6C03F2AB"/>
    <w:rsid w:val="6C0F1431"/>
    <w:rsid w:val="6C46717A"/>
    <w:rsid w:val="6CEB1E55"/>
    <w:rsid w:val="6CF22BD1"/>
    <w:rsid w:val="6CFE4151"/>
    <w:rsid w:val="6D3A380C"/>
    <w:rsid w:val="6DE17A96"/>
    <w:rsid w:val="6DECCFC1"/>
    <w:rsid w:val="6E6A14D5"/>
    <w:rsid w:val="6E8369C6"/>
    <w:rsid w:val="6EBEEA30"/>
    <w:rsid w:val="6EDB5381"/>
    <w:rsid w:val="6F1F54DB"/>
    <w:rsid w:val="6F7E1265"/>
    <w:rsid w:val="6F9DB83F"/>
    <w:rsid w:val="7038F901"/>
    <w:rsid w:val="703F07A6"/>
    <w:rsid w:val="7093F3CB"/>
    <w:rsid w:val="70B73E37"/>
    <w:rsid w:val="70E49CA5"/>
    <w:rsid w:val="714B9101"/>
    <w:rsid w:val="7151D5D9"/>
    <w:rsid w:val="7152F392"/>
    <w:rsid w:val="72098C31"/>
    <w:rsid w:val="7321467C"/>
    <w:rsid w:val="73732503"/>
    <w:rsid w:val="73807362"/>
    <w:rsid w:val="73AC0F95"/>
    <w:rsid w:val="73C3A266"/>
    <w:rsid w:val="742CBABA"/>
    <w:rsid w:val="74C1062D"/>
    <w:rsid w:val="74D41CE7"/>
    <w:rsid w:val="74E636F3"/>
    <w:rsid w:val="74F67294"/>
    <w:rsid w:val="753EDA39"/>
    <w:rsid w:val="75BBF333"/>
    <w:rsid w:val="75D49AF3"/>
    <w:rsid w:val="762A3541"/>
    <w:rsid w:val="76767261"/>
    <w:rsid w:val="768086C4"/>
    <w:rsid w:val="76979FAC"/>
    <w:rsid w:val="76A5DCA5"/>
    <w:rsid w:val="76FF2DE3"/>
    <w:rsid w:val="773C392D"/>
    <w:rsid w:val="777429FA"/>
    <w:rsid w:val="77BE5499"/>
    <w:rsid w:val="77ED4BE8"/>
    <w:rsid w:val="782BE2AE"/>
    <w:rsid w:val="789227E8"/>
    <w:rsid w:val="796E8B07"/>
    <w:rsid w:val="79EE1728"/>
    <w:rsid w:val="7A17F6A4"/>
    <w:rsid w:val="7ADA1B6E"/>
    <w:rsid w:val="7AE9423F"/>
    <w:rsid w:val="7BA0D07F"/>
    <w:rsid w:val="7BCFB25F"/>
    <w:rsid w:val="7BD8539E"/>
    <w:rsid w:val="7BE656AC"/>
    <w:rsid w:val="7BF279B3"/>
    <w:rsid w:val="7BF83B73"/>
    <w:rsid w:val="7C3232C2"/>
    <w:rsid w:val="7C556794"/>
    <w:rsid w:val="7CF980E2"/>
    <w:rsid w:val="7D4D1E51"/>
    <w:rsid w:val="7D75A5ED"/>
    <w:rsid w:val="7DAFF0DC"/>
    <w:rsid w:val="7EFCEA0C"/>
    <w:rsid w:val="7F3D612C"/>
    <w:rsid w:val="7FD89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4e2c295-8c30-4894-a25a-ab2cfcbd7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A8271B7DB073241A900485631EB8A0F" ma:contentTypeVersion="12" ma:contentTypeDescription="إنشاء مستند جديد." ma:contentTypeScope="" ma:versionID="de1f69f6aa63543604c1f57b41e9ef66">
  <xsd:schema xmlns:xsd="http://www.w3.org/2001/XMLSchema" xmlns:xs="http://www.w3.org/2001/XMLSchema" xmlns:p="http://schemas.microsoft.com/office/2006/metadata/properties" xmlns:ns2="e4e2c295-8c30-4894-a25a-ab2cfcbd7002" xmlns:ns3="39aaa403-e1a7-457f-8a9e-120c5673f060" targetNamespace="http://schemas.microsoft.com/office/2006/metadata/properties" ma:root="true" ma:fieldsID="12d919a75981964f23115abddac01a5c" ns2:_="" ns3:_="">
    <xsd:import namespace="e4e2c295-8c30-4894-a25a-ab2cfcbd7002"/>
    <xsd:import namespace="39aaa403-e1a7-457f-8a9e-120c5673f06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2c295-8c30-4894-a25a-ab2cfcbd700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aa403-e1a7-457f-8a9e-120c5673f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F830A-A451-4EB1-A3B8-A5C551F20A8D}">
  <ds:schemaRefs>
    <ds:schemaRef ds:uri="http://schemas.microsoft.com/office/2006/metadata/properties"/>
    <ds:schemaRef ds:uri="http://www.w3.org/2000/xmlns/"/>
    <ds:schemaRef ds:uri="e4e2c295-8c30-4894-a25a-ab2cfcbd7002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65090-C4A4-4A6C-8735-D6168DD7E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AB2E7-132F-474C-9880-CAEBE3EB3C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4e2c295-8c30-4894-a25a-ab2cfcbd7002"/>
    <ds:schemaRef ds:uri="39aaa403-e1a7-457f-8a9e-120c5673f06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4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2019-10-18T07:22:00Z</dcterms:created>
  <dcterms:modified xsi:type="dcterms:W3CDTF">2020-10-11T22:57:00Z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0x0101009A8271B7DB073241A900485631EB8A0F</vt:lpwstr>
  </property>
</Properties>
</file>