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jc w:val="right"/>
        <w:rPr>
          <w:rFonts w:ascii="EB Garamond" w:cs="EB Garamond" w:eastAsia="EB Garamond" w:hAnsi="EB Garamond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التربية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الإسلامي</w:t>
      </w:r>
      <w:r w:rsidDel="00000000" w:rsidR="00000000" w:rsidRPr="00000000">
        <w:rPr>
          <w:sz w:val="40"/>
          <w:szCs w:val="40"/>
          <w:rtl w:val="1"/>
        </w:rPr>
        <w:t xml:space="preserve">ّ</w:t>
      </w:r>
      <w:r w:rsidDel="00000000" w:rsidR="00000000" w:rsidRPr="00000000">
        <w:rPr>
          <w:sz w:val="40"/>
          <w:szCs w:val="40"/>
          <w:rtl w:val="1"/>
        </w:rPr>
        <w:t xml:space="preserve">ة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الاختبار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التشخيصي</w:t>
      </w:r>
      <w:r w:rsidDel="00000000" w:rsidR="00000000" w:rsidRPr="00000000">
        <w:rPr>
          <w:sz w:val="40"/>
          <w:szCs w:val="40"/>
          <w:rtl w:val="0"/>
        </w:rPr>
        <w:t xml:space="preserve">ّ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0"/>
        <w:tblGridChange w:id="0">
          <w:tblGrid>
            <w:gridCol w:w="901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1379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09">
            <w:pPr>
              <w:tabs>
                <w:tab w:val="left" w:pos="1379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العاشر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tabs>
                <w:tab w:val="left" w:pos="1379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0B">
            <w:pPr>
              <w:tabs>
                <w:tab w:val="left" w:pos="1379"/>
                <w:tab w:val="right" w:pos="8794"/>
              </w:tabs>
              <w:jc w:val="right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1"/>
              </w:rPr>
              <w:t xml:space="preserve">الوقت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8"/>
        <w:tblGridChange w:id="0">
          <w:tblGrid>
            <w:gridCol w:w="1658"/>
          </w:tblGrid>
        </w:tblGridChange>
      </w:tblGrid>
      <w:tr>
        <w:trPr>
          <w:trHeight w:val="71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</w:p>
        </w:tc>
      </w:tr>
    </w:tbl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1"/>
        <w:gridCol w:w="3543"/>
        <w:gridCol w:w="6"/>
        <w:tblGridChange w:id="0">
          <w:tblGrid>
            <w:gridCol w:w="6091"/>
            <w:gridCol w:w="3543"/>
            <w:gridCol w:w="6"/>
          </w:tblGrid>
        </w:tblGridChange>
      </w:tblGrid>
      <w:tr>
        <w:trPr>
          <w:trHeight w:val="840" w:hRule="atLeast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الوحي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الإلهي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ّ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القرآن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الكريم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الحديث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العقيدة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السي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رة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النبوي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والشخصيات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الأحكام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والعبادات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القي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الإسلامي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ّ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1"/>
              </w:rPr>
              <w:t xml:space="preserve">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25">
            <w:pPr>
              <w:tabs>
                <w:tab w:val="left" w:pos="534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الهوي</w:t>
            </w:r>
            <w:r w:rsidDel="00000000" w:rsidR="00000000" w:rsidRPr="00000000">
              <w:rPr>
                <w:b w:val="1"/>
                <w:rtl w:val="1"/>
              </w:rPr>
              <w:t xml:space="preserve">ّ</w:t>
            </w:r>
            <w:r w:rsidDel="00000000" w:rsidR="00000000" w:rsidRPr="00000000">
              <w:rPr>
                <w:b w:val="1"/>
                <w:rtl w:val="1"/>
              </w:rPr>
              <w:t xml:space="preserve">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والقضايا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المعاصرة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/12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349"/>
        </w:tabs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jc w:val="right"/>
        <w:rPr>
          <w:rFonts w:ascii="EB Garamond" w:cs="EB Garamond" w:eastAsia="EB Garamond" w:hAnsi="EB Garamond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rPr>
          <w:rFonts w:ascii="EB Garamond" w:cs="EB Garamond" w:eastAsia="EB Garamond" w:hAnsi="EB Garamond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القرآن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الكريم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ِ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(3)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(6)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ً (7)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(8)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(9)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(10)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(11)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 (12)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(13)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(14)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ٍ (15)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 (16)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َّ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2"/>
          <w:sz w:val="28"/>
          <w:szCs w:val="28"/>
          <w:u w:val="none"/>
          <w:shd w:fill="auto" w:val="clear"/>
          <w:vertAlign w:val="baseline"/>
          <w:rtl w:val="0"/>
        </w:rPr>
        <w:t xml:space="preserve">َ "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201"/>
                <w:tab w:val="right" w:pos="9134"/>
              </w:tabs>
              <w:spacing w:after="1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  <w:t xml:space="preserve">(3/  )</w:t>
              <w:tab/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كم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آيات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سورة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الواقعة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-1</w:t>
            </w:r>
          </w:p>
        </w:tc>
      </w:tr>
    </w:tbl>
    <w:p w:rsidR="00000000" w:rsidDel="00000000" w:rsidP="00000000" w:rsidRDefault="00000000" w:rsidRPr="00000000" w14:paraId="00000030">
      <w:pPr>
        <w:spacing w:after="1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right" w:pos="9134"/>
              </w:tabs>
              <w:spacing w:after="1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(3/  )</w:t>
              <w:tab/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صف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نعيم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الجنة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ذكرته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الآيات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السابقة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: -2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8294"/>
        </w:tabs>
        <w:spacing w:after="1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2791"/>
                <w:tab w:val="left" w:pos="8294"/>
                <w:tab w:val="right" w:pos="9134"/>
              </w:tabs>
              <w:spacing w:after="16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)4/  )</w:t>
              <w:tab/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معاني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:                                                   -3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1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113"/>
              <w:gridCol w:w="2011"/>
              <w:tblGridChange w:id="0">
                <w:tblGrid>
                  <w:gridCol w:w="7113"/>
                  <w:gridCol w:w="2011"/>
                </w:tblGrid>
              </w:tblGridChange>
            </w:tblGrid>
            <w:tr>
              <w:trPr>
                <w:tblHeader w:val="0"/>
              </w:trPr>
              <w:tc>
                <w:tcPr/>
                <w:p w:rsidR="00000000" w:rsidDel="00000000" w:rsidP="00000000" w:rsidRDefault="00000000" w:rsidRPr="00000000" w14:paraId="00000035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معناها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الكلمة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</w:tr>
            <w:tr>
              <w:trPr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الواقعة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0"/>
                    </w:rPr>
                    <w:t xml:space="preserve"> </w:t>
                  </w:r>
                </w:p>
              </w:tc>
            </w:tr>
            <w:tr>
              <w:trPr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أصحاب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الميمنة</w:t>
                  </w:r>
                </w:p>
              </w:tc>
            </w:tr>
            <w:tr>
              <w:trPr>
                <w:tblHeader w:val="0"/>
              </w:trPr>
              <w:tc>
                <w:tcPr/>
                <w:p w:rsidR="00000000" w:rsidDel="00000000" w:rsidP="00000000" w:rsidRDefault="00000000" w:rsidRPr="00000000" w14:paraId="0000003B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tabs>
                      <w:tab w:val="left" w:pos="8294"/>
                    </w:tabs>
                    <w:spacing w:after="160" w:lineRule="auto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أصحاب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color w:val="000000"/>
                      <w:sz w:val="28"/>
                      <w:szCs w:val="28"/>
                      <w:rtl w:val="1"/>
                    </w:rPr>
                    <w:t xml:space="preserve">المشأمة</w:t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8294"/>
        </w:tabs>
        <w:spacing w:after="1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استنبط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أسماء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القيامة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الجدول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الآتي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:                                                                  -4</w:t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8294"/>
        </w:tabs>
        <w:spacing w:after="1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(8/  )</w:t>
      </w:r>
    </w:p>
    <w:tbl>
      <w:tblPr>
        <w:tblStyle w:val="Table9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يوم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القيامة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الآية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قال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تعالى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 : " 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مالك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يوم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1"/>
              </w:rPr>
              <w:t xml:space="preserve">الدين</w:t>
            </w:r>
            <w:r w:rsidDel="00000000" w:rsidR="00000000" w:rsidRPr="00000000">
              <w:rPr>
                <w:color w:val="000000"/>
                <w:sz w:val="28"/>
                <w:szCs w:val="28"/>
                <w:highlight w:val="white"/>
                <w:rtl w:val="0"/>
              </w:rPr>
              <w:t xml:space="preserve"> 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يسألونك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الساعة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أيان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مرساها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إذا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وقعت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الواقعة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"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8294"/>
              </w:tabs>
              <w:spacing w:after="160" w:lineRule="auto"/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قال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"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القارعة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القارعة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"</w:t>
            </w:r>
          </w:p>
        </w:tc>
      </w:tr>
    </w:tbl>
    <w:p w:rsidR="00000000" w:rsidDel="00000000" w:rsidP="00000000" w:rsidRDefault="00000000" w:rsidRPr="00000000" w14:paraId="0000004B">
      <w:pPr>
        <w:tabs>
          <w:tab w:val="left" w:pos="8294"/>
        </w:tabs>
        <w:spacing w:after="160" w:lineRule="auto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470"/>
        </w:tabs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470"/>
        </w:tabs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470"/>
        </w:tabs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1"/>
        </w:rPr>
        <w:t xml:space="preserve">الحديث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1"/>
        </w:rPr>
        <w:t xml:space="preserve">الشريف</w:t>
      </w:r>
    </w:p>
    <w:p w:rsidR="00000000" w:rsidDel="00000000" w:rsidP="00000000" w:rsidRDefault="00000000" w:rsidRPr="00000000" w14:paraId="0000004F">
      <w:pPr>
        <w:tabs>
          <w:tab w:val="left" w:pos="5470"/>
        </w:tabs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"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أبي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هريرة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–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رضي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عنه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–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النبي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–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صلى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عليه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وسلم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–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قال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اجتنبوا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السبع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الموبقات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(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المهلكات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)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قلنا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وما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هن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رسول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؟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قال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الشرك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بالله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والسحر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وقتل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النفس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التي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حر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الله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إلا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بالحق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وأكل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الر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با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وأكل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مال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اليتيم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والتول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يوم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الز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حف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وقذف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المحصنات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الغافلات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white"/>
          <w:rtl w:val="1"/>
        </w:rPr>
        <w:t xml:space="preserve">المؤمنات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right" w:pos="913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(4/  )</w:t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المقصود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بالشرك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بالله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؟- 1</w:t>
            </w:r>
          </w:p>
        </w:tc>
      </w:tr>
    </w:tbl>
    <w:p w:rsidR="00000000" w:rsidDel="00000000" w:rsidP="00000000" w:rsidRDefault="00000000" w:rsidRPr="00000000" w14:paraId="00000052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547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علل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السحر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وتعلمه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حرام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بالإجماع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؟ -2</w:t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right" w:pos="9134"/>
              </w:tabs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-3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قارن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عقوبة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القتل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وعقوبة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القتل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</w:t>
              <w:tab/>
              <w:t xml:space="preserve">(5/  )</w:t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8">
      <w:pPr>
        <w:tabs>
          <w:tab w:val="left" w:pos="5470"/>
        </w:tabs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470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العقيدة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الإسلامية</w:t>
      </w:r>
    </w:p>
    <w:tbl>
      <w:tblPr>
        <w:tblStyle w:val="Table1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A">
            <w:pPr>
              <w:tabs>
                <w:tab w:val="left" w:pos="5470"/>
                <w:tab w:val="right" w:pos="913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(5/   )</w:t>
              <w:tab/>
              <w:t xml:space="preserve"> </w:t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الفرق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أركان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الإسلام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والإيمان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؟ 1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1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pos="368"/>
                <w:tab w:val="left" w:pos="5470"/>
                <w:tab w:val="right" w:pos="913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  <w:t xml:space="preserve">(3/  )</w:t>
              <w:tab/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لعن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: -2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E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5F">
            <w:pPr>
              <w:tabs>
                <w:tab w:val="left" w:pos="5470"/>
                <w:tab w:val="right" w:pos="913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(5/  )</w:t>
              <w:tab/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الدليل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وحدانية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تعالي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؟ -3</w:t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547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470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والعبادات</w:t>
      </w:r>
    </w:p>
    <w:tbl>
      <w:tblPr>
        <w:tblStyle w:val="Table1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right" w:pos="9134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(8/  )</w:t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ضع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عبارة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تناسبها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القوسين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. -1</w:t>
            </w:r>
          </w:p>
          <w:p w:rsidR="00000000" w:rsidDel="00000000" w:rsidP="00000000" w:rsidRDefault="00000000" w:rsidRPr="00000000" w14:paraId="00000066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  <w:t xml:space="preserve">(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الإحرام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َ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–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الغفور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الميقات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5470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bidi w:val="1"/>
        <w:ind w:left="539" w:hanging="113.9999999999999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مقدار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بلغه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وجبت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الزكاة</w:t>
      </w:r>
      <w:r w:rsidDel="00000000" w:rsidR="00000000" w:rsidRPr="00000000">
        <w:rPr>
          <w:sz w:val="28"/>
          <w:szCs w:val="28"/>
          <w:rtl w:val="1"/>
        </w:rPr>
        <w:t xml:space="preserve">(........................................)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bidi w:val="1"/>
        <w:ind w:left="539" w:hanging="113.9999999999999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تجاوزه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بنية</w:t>
      </w:r>
      <w:r w:rsidDel="00000000" w:rsidR="00000000" w:rsidRPr="00000000">
        <w:rPr>
          <w:sz w:val="28"/>
          <w:szCs w:val="28"/>
          <w:rtl w:val="1"/>
        </w:rPr>
        <w:t xml:space="preserve"> .(.....................................        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bidi w:val="1"/>
        <w:ind w:left="539" w:hanging="113.9999999999999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</w:t>
      </w:r>
      <w:r w:rsidDel="00000000" w:rsidR="00000000" w:rsidRPr="00000000">
        <w:rPr>
          <w:sz w:val="28"/>
          <w:szCs w:val="28"/>
          <w:rtl w:val="1"/>
        </w:rPr>
        <w:t xml:space="preserve">                     (.............................................)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bidi w:val="1"/>
        <w:ind w:left="539" w:hanging="113.9999999999999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الساتر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لذنوب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عباده</w:t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(.....................................       )</w:t>
      </w:r>
    </w:p>
    <w:p w:rsidR="00000000" w:rsidDel="00000000" w:rsidP="00000000" w:rsidRDefault="00000000" w:rsidRPr="00000000" w14:paraId="0000006C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97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7"/>
        <w:tblGridChange w:id="0">
          <w:tblGrid>
            <w:gridCol w:w="9497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425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(6/      )  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الحالات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الزكاة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السبب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:-2</w:t>
            </w:r>
          </w:p>
        </w:tc>
      </w:tr>
    </w:tbl>
    <w:p w:rsidR="00000000" w:rsidDel="00000000" w:rsidP="00000000" w:rsidRDefault="00000000" w:rsidRPr="00000000" w14:paraId="00000070">
      <w:pPr>
        <w:ind w:left="425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bidiVisual w:val="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"/>
        <w:gridCol w:w="2841"/>
        <w:gridCol w:w="995"/>
        <w:gridCol w:w="842"/>
        <w:gridCol w:w="4015"/>
        <w:tblGridChange w:id="0">
          <w:tblGrid>
            <w:gridCol w:w="657"/>
            <w:gridCol w:w="2841"/>
            <w:gridCol w:w="995"/>
            <w:gridCol w:w="842"/>
            <w:gridCol w:w="4015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الرقم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الحالة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يزكي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يزكي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السبب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bidi w:val="1"/>
              <w:ind w:left="1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طفل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يملك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50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رأسا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الغنم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bidi w:val="1"/>
              <w:ind w:left="1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امرأة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تملك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75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سبائك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الذهب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bidi w:val="1"/>
              <w:ind w:left="18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مجنون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ورث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بيتا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كبيرا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767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583.0" w:type="dxa"/>
        <w:jc w:val="left"/>
        <w:tblInd w:w="7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83"/>
        <w:tblGridChange w:id="0">
          <w:tblGrid>
            <w:gridCol w:w="8583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86">
            <w:pPr>
              <w:tabs>
                <w:tab w:val="right" w:pos="8367"/>
              </w:tabs>
              <w:ind w:left="9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(9/  )</w:t>
              <w:tab/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أعمال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الحج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الآتية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ركن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سنة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:( -3</w:t>
            </w:r>
          </w:p>
          <w:p w:rsidR="00000000" w:rsidDel="00000000" w:rsidP="00000000" w:rsidRDefault="00000000" w:rsidRPr="00000000" w14:paraId="00000087">
            <w:pPr>
              <w:ind w:left="767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طواف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الوداع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طواف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الإفاضة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طواف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القدوم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رمي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الجمرات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تقبيل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الحجر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السعي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الصفا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والمروة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88">
      <w:pPr>
        <w:ind w:left="767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81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700"/>
        <w:gridCol w:w="2700"/>
        <w:tblGridChange w:id="0">
          <w:tblGrid>
            <w:gridCol w:w="2700"/>
            <w:gridCol w:w="2700"/>
            <w:gridCol w:w="2700"/>
          </w:tblGrid>
        </w:tblGridChange>
      </w:tblGrid>
      <w:tr>
        <w:trPr>
          <w:trHeight w:val="4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ركن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واجب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سنة</w:t>
            </w:r>
          </w:p>
        </w:tc>
      </w:tr>
      <w:tr>
        <w:trPr>
          <w:trHeight w:val="37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bidi w:val="1"/>
        <w:ind w:left="56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ind w:left="56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السيرة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النبوية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والشخصيات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الإسلامية</w:t>
      </w:r>
    </w:p>
    <w:tbl>
      <w:tblPr>
        <w:tblStyle w:val="Table21"/>
        <w:bidiVisual w:val="1"/>
        <w:tblW w:w="8786.0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86"/>
        <w:tblGridChange w:id="0">
          <w:tblGrid>
            <w:gridCol w:w="8786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8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-1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قارن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قبل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وحال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العرب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الرسول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(6/ </w:t>
            </w:r>
          </w:p>
        </w:tc>
      </w:tr>
    </w:tbl>
    <w:p w:rsidR="00000000" w:rsidDel="00000000" w:rsidP="00000000" w:rsidRDefault="00000000" w:rsidRPr="00000000" w14:paraId="00000099">
      <w:pPr>
        <w:bidi w:val="1"/>
        <w:ind w:left="56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22"/>
        <w:bidiVisual w:val="1"/>
        <w:tblW w:w="9217.0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7"/>
        <w:tblGridChange w:id="0">
          <w:tblGrid>
            <w:gridCol w:w="9217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A">
            <w:pPr>
              <w:tabs>
                <w:tab w:val="left" w:pos="8428"/>
                <w:tab w:val="right" w:pos="8570"/>
              </w:tabs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-2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هدفين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أساسين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للرسول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وسلم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:</w:t>
              <w:tab/>
              <w:tab/>
              <w:t xml:space="preserve">5/  )</w:t>
            </w:r>
          </w:p>
        </w:tc>
      </w:tr>
    </w:tbl>
    <w:p w:rsidR="00000000" w:rsidDel="00000000" w:rsidP="00000000" w:rsidRDefault="00000000" w:rsidRPr="00000000" w14:paraId="0000009B">
      <w:pPr>
        <w:bidi w:val="1"/>
        <w:ind w:left="56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23"/>
        <w:bidiVisual w:val="1"/>
        <w:tblW w:w="9358.0" w:type="dxa"/>
        <w:jc w:val="left"/>
        <w:tblInd w:w="56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8"/>
        <w:tblGridChange w:id="0">
          <w:tblGrid>
            <w:gridCol w:w="9358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C">
            <w:pPr>
              <w:tabs>
                <w:tab w:val="right" w:pos="9142"/>
              </w:tabs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-3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متى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كانت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الوداع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وماهي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النصوص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اشتملت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خطبة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الوداع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؟</w:t>
              <w:tab/>
              <w:t xml:space="preserve">(10/ )</w:t>
            </w:r>
          </w:p>
        </w:tc>
      </w:tr>
    </w:tbl>
    <w:p w:rsidR="00000000" w:rsidDel="00000000" w:rsidP="00000000" w:rsidRDefault="00000000" w:rsidRPr="00000000" w14:paraId="0000009D">
      <w:pPr>
        <w:bidi w:val="1"/>
        <w:ind w:left="56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tabs>
          <w:tab w:val="left" w:pos="5470"/>
          <w:tab w:val="left" w:pos="7334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الإسلامية</w:t>
      </w:r>
    </w:p>
    <w:tbl>
      <w:tblPr>
        <w:tblStyle w:val="Table24"/>
        <w:tblW w:w="8990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90"/>
        <w:tblGridChange w:id="0">
          <w:tblGrid>
            <w:gridCol w:w="899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9F">
            <w:pPr>
              <w:tabs>
                <w:tab w:val="right" w:pos="8774"/>
              </w:tabs>
              <w:ind w:left="360" w:firstLine="0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(5/  )</w:t>
              <w:tab/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الكلمات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التالية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rtl w:val="1"/>
              </w:rPr>
              <w:t xml:space="preserve">للنصيحة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: -1</w:t>
            </w:r>
          </w:p>
          <w:p w:rsidR="00000000" w:rsidDel="00000000" w:rsidP="00000000" w:rsidRDefault="00000000" w:rsidRPr="00000000" w14:paraId="000000A0">
            <w:pPr>
              <w:ind w:left="36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الإخلاص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التطبيق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اختيار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الزمان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والمكان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المناسبين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النصيحة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الرفق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1">
            <w:pPr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36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5"/>
        <w:bidiVisual w:val="1"/>
        <w:tblW w:w="87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8"/>
        <w:gridCol w:w="4246"/>
        <w:tblGridChange w:id="0">
          <w:tblGrid>
            <w:gridCol w:w="4538"/>
            <w:gridCol w:w="4246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شروط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النصيحة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النصيحة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bidi w:val="1"/>
        <w:ind w:left="667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170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0"/>
        <w:tblGridChange w:id="0">
          <w:tblGrid>
            <w:gridCol w:w="9170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AE">
            <w:pPr>
              <w:tabs>
                <w:tab w:val="right" w:pos="8954"/>
              </w:tabs>
              <w:ind w:left="18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(5/  )</w:t>
              <w:tab/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حدد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التصرفات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الصحيحة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التصرفات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الخطأ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الحالات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: -2</w:t>
            </w:r>
          </w:p>
        </w:tc>
      </w:tr>
    </w:tbl>
    <w:p w:rsidR="00000000" w:rsidDel="00000000" w:rsidP="00000000" w:rsidRDefault="00000000" w:rsidRPr="00000000" w14:paraId="000000AF">
      <w:pPr>
        <w:ind w:left="180" w:firstLine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7"/>
        <w:bidiVisual w:val="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80"/>
        <w:gridCol w:w="1619"/>
        <w:gridCol w:w="2451"/>
        <w:tblGridChange w:id="0">
          <w:tblGrid>
            <w:gridCol w:w="5280"/>
            <w:gridCol w:w="1619"/>
            <w:gridCol w:w="2451"/>
          </w:tblGrid>
        </w:tblGridChange>
      </w:tblGrid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التصرف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رأيي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السبب</w:t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نصح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زميله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بعيدا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الآخرين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أعطى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زميله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قرضا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طلب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مبلغا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زائدا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المقترض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اتفق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صاحب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راتب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لكنه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يعمل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دون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إتقان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بحجة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الراتب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قليل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يجلس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أصدقائه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المدخنين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يفعل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فعلهم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tabs>
          <w:tab w:val="left" w:pos="5470"/>
          <w:tab w:val="left" w:pos="7334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5470"/>
          <w:tab w:val="left" w:pos="7334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5470"/>
          <w:tab w:val="left" w:pos="7334"/>
        </w:tabs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الهوية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والقضايا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28"/>
        <w:tblW w:w="9639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9"/>
        <w:tblGridChange w:id="0">
          <w:tblGrid>
            <w:gridCol w:w="9639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C2">
            <w:pPr>
              <w:tabs>
                <w:tab w:val="left" w:pos="5470"/>
                <w:tab w:val="left" w:pos="7334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الأساليب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والتقنيات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الحديثة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ستستخدمها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الدعوة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دين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الله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تعالى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؟</w:t>
            </w:r>
          </w:p>
          <w:p w:rsidR="00000000" w:rsidDel="00000000" w:rsidP="00000000" w:rsidRDefault="00000000" w:rsidRPr="00000000" w14:paraId="000000C3">
            <w:pPr>
              <w:tabs>
                <w:tab w:val="left" w:pos="5470"/>
                <w:tab w:val="left" w:pos="7334"/>
                <w:tab w:val="right" w:pos="942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(6/     )</w:t>
              <w:tab/>
              <w:tab/>
              <w:tab/>
              <w:t xml:space="preserve">      </w:t>
            </w:r>
          </w:p>
        </w:tc>
      </w:tr>
    </w:tbl>
    <w:p w:rsidR="00000000" w:rsidDel="00000000" w:rsidP="00000000" w:rsidRDefault="00000000" w:rsidRPr="00000000" w14:paraId="000000C4">
      <w:pPr>
        <w:tabs>
          <w:tab w:val="left" w:pos="5470"/>
          <w:tab w:val="left" w:pos="7334"/>
        </w:tabs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B Garamon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39" w:hanging="114"/>
      </w:pPr>
      <w:rPr>
        <w:rFonts w:ascii="Noto Sans Symbols" w:cs="Noto Sans Symbols" w:eastAsia="Noto Sans Symbols" w:hAnsi="Noto Sans Symbols"/>
        <w:b w:val="1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A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0474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047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04744"/>
  </w:style>
  <w:style w:type="paragraph" w:styleId="Footer">
    <w:name w:val="footer"/>
    <w:basedOn w:val="Normal"/>
    <w:link w:val="FooterChar"/>
    <w:uiPriority w:val="99"/>
    <w:unhideWhenUsed w:val="1"/>
    <w:rsid w:val="001047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4744"/>
  </w:style>
  <w:style w:type="paragraph" w:styleId="NormalWeb">
    <w:name w:val="Normal (Web)"/>
    <w:basedOn w:val="Normal"/>
    <w:uiPriority w:val="99"/>
    <w:semiHidden w:val="1"/>
    <w:unhideWhenUsed w:val="1"/>
    <w:rsid w:val="00104744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8B1A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teh/TtHOo48ofCPZ3q33X1XLQ==">AMUW2mVdo+iAKjc9PU+DvvPPw5cBwF6ariwFshKPO3b2GPoQMwNHz9Og0NilP4SGPoo3hpxqbPv46O8aG5KgOhvYS6zS9MhQQ56F3J/QG8BatkrNs78a2b8=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2020-09-06T07:29:00Z</dcterms:created>
  <dc:creator>FIS TEACHERS</dc:creator>
</cp:coreProperties>
</file>